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D2" w:rsidRDefault="00D66C05" w:rsidP="00481F9C">
      <w:pPr>
        <w:pStyle w:val="Heading1"/>
        <w:spacing w:before="0"/>
        <w:jc w:val="center"/>
      </w:pPr>
      <w:bookmarkStart w:id="0" w:name="_GoBack"/>
      <w:bookmarkEnd w:id="0"/>
      <w:r>
        <w:t>Marshall Public School</w:t>
      </w:r>
      <w:r w:rsidR="00A316A9" w:rsidRPr="003452A3">
        <w:t xml:space="preserve"> </w:t>
      </w:r>
      <w:r w:rsidR="003452A3" w:rsidRPr="003452A3">
        <w:t>#</w:t>
      </w:r>
      <w:r w:rsidR="003452A3">
        <w:t>413</w:t>
      </w:r>
      <w:r w:rsidR="00942553">
        <w:t xml:space="preserve"> </w:t>
      </w:r>
      <w:r w:rsidR="00A316A9">
        <w:t>Restrictive Procedures Plan with Legal Citations and Suggestions</w:t>
      </w:r>
    </w:p>
    <w:p w:rsidR="00A316A9" w:rsidRPr="00A316A9" w:rsidRDefault="00A316A9" w:rsidP="00FB6A4F"/>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rsidTr="00827177">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rsidR="00A316A9" w:rsidRPr="00BA6D8C" w:rsidRDefault="00A316A9" w:rsidP="00481F9C">
            <w:pPr>
              <w:spacing w:before="120"/>
              <w:jc w:val="center"/>
              <w:rPr>
                <w:b/>
              </w:rPr>
            </w:pPr>
            <w:r w:rsidRPr="00BA6D8C">
              <w:rPr>
                <w:b/>
              </w:rPr>
              <w:t>Model Restrictive Procedures Plan</w:t>
            </w:r>
          </w:p>
        </w:tc>
      </w:tr>
      <w:tr w:rsidR="00A316A9" w:rsidTr="00827177">
        <w:trPr>
          <w:cantSplit/>
        </w:trPr>
        <w:tc>
          <w:tcPr>
            <w:tcW w:w="2988" w:type="dxa"/>
            <w:tcBorders>
              <w:top w:val="single" w:sz="12" w:space="0" w:color="auto"/>
            </w:tcBorders>
          </w:tcPr>
          <w:p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rsidTr="00827177">
        <w:trPr>
          <w:cantSplit/>
        </w:trPr>
        <w:tc>
          <w:tcPr>
            <w:tcW w:w="2988" w:type="dxa"/>
          </w:tcPr>
          <w:p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rsidTr="00827177">
        <w:trPr>
          <w:cantSplit/>
        </w:trPr>
        <w:tc>
          <w:tcPr>
            <w:tcW w:w="2988" w:type="dxa"/>
          </w:tcPr>
          <w:p w:rsidR="00A316A9" w:rsidRDefault="00A316A9" w:rsidP="00BA6D8C">
            <w:pPr>
              <w:spacing w:before="120"/>
            </w:pPr>
            <w:r>
              <w:t xml:space="preserve">Definition found at </w:t>
            </w:r>
            <w:r w:rsidR="00D37EFC">
              <w:t>Minnesota Statutes, section</w:t>
            </w:r>
            <w:r>
              <w:t xml:space="preserve"> 125A.0941(b)</w:t>
            </w:r>
          </w:p>
        </w:tc>
        <w:tc>
          <w:tcPr>
            <w:tcW w:w="11628" w:type="dxa"/>
          </w:tcPr>
          <w:p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rsidTr="00827177">
        <w:trPr>
          <w:cantSplit/>
        </w:trPr>
        <w:tc>
          <w:tcPr>
            <w:tcW w:w="2988" w:type="dxa"/>
          </w:tcPr>
          <w:p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rsidR="00A316A9" w:rsidRDefault="00A316A9" w:rsidP="00BA6D8C">
            <w:pPr>
              <w:spacing w:before="120"/>
            </w:pPr>
            <w:r>
              <w:t>Restrictive procedures may be used only in response to behavior that constitutes an emergency, even if written into a child’s IEP or BIP</w:t>
            </w:r>
          </w:p>
        </w:tc>
      </w:tr>
      <w:tr w:rsidR="00A316A9" w:rsidTr="00827177">
        <w:trPr>
          <w:cantSplit/>
        </w:trPr>
        <w:tc>
          <w:tcPr>
            <w:tcW w:w="2988" w:type="dxa"/>
          </w:tcPr>
          <w:p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rsidR="00A316A9" w:rsidRPr="00FB6A4F" w:rsidRDefault="00752736" w:rsidP="00BA6D8C">
            <w:pPr>
              <w:spacing w:before="120"/>
              <w:ind w:left="252" w:hanging="252"/>
              <w:rPr>
                <w:b/>
              </w:rPr>
            </w:pPr>
            <w:r>
              <w:rPr>
                <w:b/>
              </w:rPr>
              <w:t>I.</w:t>
            </w:r>
            <w:r>
              <w:rPr>
                <w:b/>
              </w:rPr>
              <w:tab/>
            </w:r>
            <w:r w:rsidR="003452A3">
              <w:rPr>
                <w:b/>
              </w:rPr>
              <w:t>Marshall</w:t>
            </w:r>
            <w:r w:rsidR="00A316A9" w:rsidRPr="00FB6A4F">
              <w:rPr>
                <w:b/>
              </w:rPr>
              <w:t xml:space="preserve"> intends to use the following restrictive procedures:*</w:t>
            </w:r>
          </w:p>
          <w:p w:rsidR="00A316A9" w:rsidRPr="00A316A9" w:rsidRDefault="00A316A9" w:rsidP="00BE4D6C">
            <w:pPr>
              <w:ind w:left="972" w:hanging="360"/>
            </w:pPr>
          </w:p>
        </w:tc>
      </w:tr>
      <w:tr w:rsidR="00A316A9" w:rsidTr="00827177">
        <w:trPr>
          <w:cantSplit/>
        </w:trPr>
        <w:tc>
          <w:tcPr>
            <w:tcW w:w="2988" w:type="dxa"/>
          </w:tcPr>
          <w:p w:rsidR="00A316A9" w:rsidRDefault="00A316A9" w:rsidP="00086692">
            <w:pPr>
              <w:spacing w:before="480"/>
            </w:pPr>
            <w:r w:rsidRPr="00A316A9">
              <w:t xml:space="preserve">Definition found at </w:t>
            </w:r>
            <w:r w:rsidR="00D37EFC">
              <w:t>Minnesota Statutes, section</w:t>
            </w:r>
            <w:r w:rsidRPr="00A316A9">
              <w:t xml:space="preserve"> 125A.0941(c)</w:t>
            </w:r>
          </w:p>
        </w:tc>
        <w:tc>
          <w:tcPr>
            <w:tcW w:w="11628" w:type="dxa"/>
          </w:tcPr>
          <w:p w:rsidR="00AB2D71" w:rsidRDefault="00AB2D71" w:rsidP="00AB2D71">
            <w:pPr>
              <w:spacing w:before="120"/>
              <w:ind w:left="702" w:hanging="360"/>
            </w:pPr>
            <w:r w:rsidRPr="00FB6A4F">
              <w:rPr>
                <w:b/>
              </w:rPr>
              <w:t>A.</w:t>
            </w:r>
            <w:r w:rsidRPr="00FB6A4F">
              <w:rPr>
                <w:b/>
              </w:rPr>
              <w:tab/>
              <w:t>Physical holding:</w:t>
            </w:r>
          </w:p>
          <w:p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rsidTr="00827177">
        <w:trPr>
          <w:cantSplit/>
        </w:trPr>
        <w:tc>
          <w:tcPr>
            <w:tcW w:w="2988" w:type="dxa"/>
          </w:tcPr>
          <w:p w:rsidR="00A316A9" w:rsidRDefault="00411F57" w:rsidP="00BA6D8C">
            <w:pPr>
              <w:spacing w:before="120"/>
            </w:pPr>
            <w:r w:rsidRPr="00411F57">
              <w:lastRenderedPageBreak/>
              <w:t xml:space="preserve">Definition found at </w:t>
            </w:r>
            <w:r w:rsidR="00D37EFC">
              <w:t>Minnesota Statutes, section</w:t>
            </w:r>
            <w:r w:rsidRPr="00411F57">
              <w:t xml:space="preserve"> 125A.0941(c)</w:t>
            </w:r>
          </w:p>
        </w:tc>
        <w:tc>
          <w:tcPr>
            <w:tcW w:w="11628" w:type="dxa"/>
          </w:tcPr>
          <w:p w:rsidR="00411F57" w:rsidRDefault="00411F57" w:rsidP="00BA6D8C">
            <w:pPr>
              <w:spacing w:before="120"/>
              <w:ind w:left="972" w:hanging="360"/>
            </w:pPr>
            <w:r>
              <w:t>2.</w:t>
            </w:r>
            <w:r>
              <w:tab/>
              <w:t>The term physical holding does not mean physical contact that:</w:t>
            </w:r>
          </w:p>
          <w:p w:rsidR="00411F57" w:rsidRDefault="00411F57" w:rsidP="00FB6A4F">
            <w:pPr>
              <w:ind w:left="1332" w:hanging="360"/>
            </w:pPr>
            <w:r>
              <w:t>a)</w:t>
            </w:r>
            <w:r>
              <w:tab/>
              <w:t>Helps a child respond or complete a task;</w:t>
            </w:r>
          </w:p>
          <w:p w:rsidR="00411F57" w:rsidRDefault="00411F57" w:rsidP="00FB6A4F">
            <w:pPr>
              <w:ind w:left="1332" w:hanging="360"/>
            </w:pPr>
            <w:r>
              <w:t>b)</w:t>
            </w:r>
            <w:r>
              <w:tab/>
              <w:t>Assists a child without restricting the child’s movement;</w:t>
            </w:r>
          </w:p>
          <w:p w:rsidR="00411F57" w:rsidRDefault="00411F57" w:rsidP="00FB6A4F">
            <w:pPr>
              <w:ind w:left="1332" w:hanging="360"/>
            </w:pPr>
            <w:r>
              <w:t>c)</w:t>
            </w:r>
            <w:r>
              <w:tab/>
              <w:t>Is needed to administer an authorized health-related service or procedure; or</w:t>
            </w:r>
          </w:p>
          <w:p w:rsidR="00411F57" w:rsidRDefault="00411F57" w:rsidP="00FB6A4F">
            <w:pPr>
              <w:ind w:left="1332" w:hanging="360"/>
            </w:pPr>
            <w:r>
              <w:t>d)</w:t>
            </w:r>
            <w:r>
              <w:tab/>
              <w:t>Is needed to physically escort a child when the child does not resist or the child’s resistance is minimal.</w:t>
            </w:r>
          </w:p>
          <w:p w:rsidR="0053391B" w:rsidRPr="00A26772" w:rsidRDefault="00752736" w:rsidP="00F8225E">
            <w:pPr>
              <w:spacing w:before="120"/>
              <w:ind w:left="972" w:hanging="360"/>
              <w:rPr>
                <w:i/>
              </w:rPr>
            </w:pPr>
            <w:r>
              <w:t>3.</w:t>
            </w:r>
            <w:r>
              <w:tab/>
            </w:r>
            <w:r w:rsidR="003452A3" w:rsidRPr="003452A3">
              <w:t xml:space="preserve">Marshall </w:t>
            </w:r>
            <w:r w:rsidR="00411F57" w:rsidRPr="00A26772">
              <w:t>intends to use the following types of physical holding</w:t>
            </w:r>
            <w:r w:rsidRPr="00A26772">
              <w:rPr>
                <w:i/>
              </w:rPr>
              <w:t>:</w:t>
            </w:r>
          </w:p>
          <w:p w:rsidR="00411F57" w:rsidRPr="00A26772" w:rsidRDefault="00BA6D8C" w:rsidP="00BA6D8C">
            <w:pPr>
              <w:ind w:left="1332" w:right="720" w:hanging="360"/>
              <w:rPr>
                <w:i/>
              </w:rPr>
            </w:pPr>
            <w:r w:rsidRPr="00A26772">
              <w:t>a</w:t>
            </w:r>
            <w:r w:rsidR="00FB6A4F" w:rsidRPr="00A26772">
              <w:t>)</w:t>
            </w:r>
            <w:r w:rsidR="00FB6A4F" w:rsidRPr="00A26772">
              <w:tab/>
            </w:r>
            <w:r w:rsidR="00752736" w:rsidRPr="00A26772">
              <w:t>CPI Team Control Position</w:t>
            </w:r>
          </w:p>
          <w:p w:rsidR="00752736" w:rsidRPr="00A26772" w:rsidRDefault="00FB6A4F" w:rsidP="00A4142C">
            <w:pPr>
              <w:ind w:left="1332" w:hanging="360"/>
            </w:pPr>
            <w:r w:rsidRPr="00A26772">
              <w:t>b)</w:t>
            </w:r>
            <w:r w:rsidRPr="00A26772">
              <w:tab/>
            </w:r>
            <w:r w:rsidR="00752736" w:rsidRPr="00A26772">
              <w:t>CPI Children’s Control Position</w:t>
            </w:r>
          </w:p>
          <w:p w:rsidR="00A316A9" w:rsidRDefault="00A4142C" w:rsidP="00D77222">
            <w:pPr>
              <w:ind w:left="1332" w:hanging="360"/>
            </w:pPr>
            <w:r>
              <w:t>c</w:t>
            </w:r>
            <w:r w:rsidR="00752736" w:rsidRPr="00A26772">
              <w:t xml:space="preserve">)   </w:t>
            </w:r>
            <w:r w:rsidR="00D77222">
              <w:t>CPI Seated Position- Medium Level Risk</w:t>
            </w:r>
          </w:p>
          <w:p w:rsidR="00D77222" w:rsidRDefault="00A4142C" w:rsidP="00A4142C">
            <w:pPr>
              <w:ind w:left="1332" w:hanging="360"/>
            </w:pPr>
            <w:r>
              <w:t>d</w:t>
            </w:r>
            <w:r w:rsidR="00D77222">
              <w:t>)   CPI Seated Position- Higher Level Risk</w:t>
            </w:r>
          </w:p>
          <w:p w:rsidR="00D77222" w:rsidRDefault="00A4142C" w:rsidP="00D77222">
            <w:pPr>
              <w:ind w:left="1332" w:hanging="360"/>
            </w:pPr>
            <w:r>
              <w:t>e</w:t>
            </w:r>
            <w:r w:rsidR="00D77222">
              <w:t>)   CPI Standing Position- Medium Level Risk</w:t>
            </w:r>
          </w:p>
          <w:p w:rsidR="00D77222" w:rsidRPr="00942553" w:rsidRDefault="00A4142C" w:rsidP="00D77222">
            <w:pPr>
              <w:ind w:left="1332" w:hanging="360"/>
            </w:pPr>
            <w:r>
              <w:t>f</w:t>
            </w:r>
            <w:r w:rsidR="00D77222">
              <w:t>)   CPI Standing Position- Higher Level Risk</w:t>
            </w:r>
          </w:p>
        </w:tc>
      </w:tr>
      <w:tr w:rsidR="00FB6A4F" w:rsidTr="00827177">
        <w:trPr>
          <w:cantSplit/>
        </w:trPr>
        <w:tc>
          <w:tcPr>
            <w:tcW w:w="2988" w:type="dxa"/>
          </w:tcPr>
          <w:p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rsidR="00FB6A4F" w:rsidRPr="00FB6A4F" w:rsidRDefault="00FB6A4F" w:rsidP="00BA6D8C">
            <w:pPr>
              <w:spacing w:before="120"/>
              <w:ind w:left="612" w:hanging="360"/>
              <w:rPr>
                <w:b/>
              </w:rPr>
            </w:pPr>
            <w:r w:rsidRPr="00FB6A4F">
              <w:rPr>
                <w:b/>
              </w:rPr>
              <w:t>B.</w:t>
            </w:r>
            <w:r w:rsidRPr="00FB6A4F">
              <w:rPr>
                <w:b/>
              </w:rPr>
              <w:tab/>
              <w:t>Seclusion</w:t>
            </w:r>
          </w:p>
          <w:p w:rsidR="00FB6A4F" w:rsidRDefault="00FB6A4F" w:rsidP="00FB6A4F">
            <w:pPr>
              <w:ind w:left="972" w:hanging="360"/>
            </w:pPr>
            <w:r>
              <w:t>1.</w:t>
            </w:r>
            <w:r>
              <w:tab/>
              <w:t>Seclusion means confining a child alone in a room from which egress is barred.</w:t>
            </w:r>
          </w:p>
          <w:p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rsidTr="00827177">
        <w:trPr>
          <w:cantSplit/>
        </w:trPr>
        <w:tc>
          <w:tcPr>
            <w:tcW w:w="2988" w:type="dxa"/>
          </w:tcPr>
          <w:p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rsidTr="00827177">
        <w:trPr>
          <w:cantSplit/>
        </w:trPr>
        <w:tc>
          <w:tcPr>
            <w:tcW w:w="2988" w:type="dxa"/>
          </w:tcPr>
          <w:p w:rsidR="00FB6A4F" w:rsidRPr="00411F57" w:rsidRDefault="00FB6A4F" w:rsidP="00BA6D8C">
            <w:pPr>
              <w:spacing w:before="120"/>
            </w:pPr>
          </w:p>
        </w:tc>
        <w:tc>
          <w:tcPr>
            <w:tcW w:w="11628" w:type="dxa"/>
          </w:tcPr>
          <w:p w:rsidR="0053391B" w:rsidRPr="003452A3" w:rsidRDefault="00752736" w:rsidP="00827177">
            <w:pPr>
              <w:spacing w:before="120"/>
              <w:ind w:left="972" w:hanging="360"/>
            </w:pPr>
            <w:r>
              <w:t>4.</w:t>
            </w:r>
            <w:r>
              <w:tab/>
            </w:r>
            <w:r w:rsidR="003452A3" w:rsidRPr="003452A3">
              <w:t>Marshall</w:t>
            </w:r>
            <w:r w:rsidRPr="003452A3">
              <w:t xml:space="preserve"> </w:t>
            </w:r>
            <w:r w:rsidR="00D07D63" w:rsidRPr="003452A3">
              <w:t>intends to use the follow</w:t>
            </w:r>
            <w:r w:rsidRPr="003452A3">
              <w:t>ing rooms as rooms for seclusion</w:t>
            </w:r>
            <w:r w:rsidRPr="003452A3">
              <w:rPr>
                <w:i/>
              </w:rPr>
              <w:t>:</w:t>
            </w:r>
          </w:p>
          <w:p w:rsidR="00FB6A4F" w:rsidRDefault="00827177" w:rsidP="0053391B">
            <w:pPr>
              <w:ind w:left="1332" w:hanging="360"/>
            </w:pPr>
            <w:r>
              <w:t>a</w:t>
            </w:r>
            <w:r w:rsidR="00D07D63" w:rsidRPr="003452A3">
              <w:t>)</w:t>
            </w:r>
            <w:r w:rsidR="00D07D63" w:rsidRPr="003452A3">
              <w:tab/>
            </w:r>
            <w:r w:rsidR="001D05E8">
              <w:t>Park Side #83</w:t>
            </w:r>
          </w:p>
        </w:tc>
      </w:tr>
      <w:tr w:rsidR="00FB6A4F" w:rsidTr="00827177">
        <w:trPr>
          <w:cantSplit/>
        </w:trPr>
        <w:tc>
          <w:tcPr>
            <w:tcW w:w="2988" w:type="dxa"/>
          </w:tcPr>
          <w:p w:rsidR="00FB6A4F" w:rsidRPr="00411F57" w:rsidRDefault="00D07D63" w:rsidP="00BA6D8C">
            <w:pPr>
              <w:spacing w:before="120"/>
            </w:pPr>
            <w:r w:rsidRPr="00D07D63">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rsidR="00481F9C" w:rsidRPr="00942553" w:rsidRDefault="00D07D63" w:rsidP="00942553">
            <w:pPr>
              <w:spacing w:before="120"/>
              <w:ind w:left="972" w:hanging="360"/>
            </w:pPr>
            <w:r w:rsidRPr="00D07D63">
              <w:t>5.</w:t>
            </w:r>
            <w:r w:rsidRPr="00D07D63">
              <w:tab/>
            </w:r>
            <w:r w:rsidRPr="003452A3">
              <w:t>Attached, as Appendix A, is written notice from local authorities that the rooms and the locking mechanisms comply with applicable building, fire, and</w:t>
            </w:r>
            <w:r w:rsidR="003452A3" w:rsidRPr="003452A3">
              <w:t xml:space="preserve"> safety codes, for each room Marshall</w:t>
            </w:r>
            <w:r w:rsidRPr="003452A3">
              <w:t xml:space="preserve"> School uses as a room for seclusion. The written notice was received from </w:t>
            </w:r>
            <w:r w:rsidR="003452A3" w:rsidRPr="003452A3">
              <w:rPr>
                <w:i/>
              </w:rPr>
              <w:t>MA Klath</w:t>
            </w:r>
            <w:r w:rsidR="00752736" w:rsidRPr="003452A3">
              <w:rPr>
                <w:i/>
              </w:rPr>
              <w:t xml:space="preserve">, State Fire Marshal </w:t>
            </w:r>
            <w:r w:rsidR="00A40E55">
              <w:t>on 10/7/16</w:t>
            </w:r>
            <w:r w:rsidRPr="003452A3">
              <w:t>.</w:t>
            </w:r>
          </w:p>
        </w:tc>
      </w:tr>
      <w:tr w:rsidR="00FB6A4F" w:rsidTr="00827177">
        <w:trPr>
          <w:cantSplit/>
        </w:trPr>
        <w:tc>
          <w:tcPr>
            <w:tcW w:w="2988" w:type="dxa"/>
          </w:tcPr>
          <w:p w:rsidR="00FB6A4F" w:rsidRPr="00411F57" w:rsidRDefault="00D37EFC" w:rsidP="00BA6D8C">
            <w:pPr>
              <w:spacing w:before="120"/>
            </w:pPr>
            <w:r w:rsidRPr="00D37EFC">
              <w:lastRenderedPageBreak/>
              <w:t xml:space="preserve">Requirement found at </w:t>
            </w:r>
            <w:r>
              <w:t>Minnesota Statutes, section</w:t>
            </w:r>
            <w:r w:rsidRPr="00D37EFC">
              <w:t xml:space="preserve"> 125A.0942, </w:t>
            </w:r>
            <w:r>
              <w:t>Subdivision</w:t>
            </w:r>
            <w:r w:rsidRPr="00D37EFC">
              <w:t xml:space="preserve"> 3(a)(7)(ii)</w:t>
            </w:r>
          </w:p>
        </w:tc>
        <w:tc>
          <w:tcPr>
            <w:tcW w:w="11628" w:type="dxa"/>
          </w:tcPr>
          <w:p w:rsidR="00781A4B" w:rsidRPr="00781A4B" w:rsidRDefault="00781A4B" w:rsidP="00752736">
            <w:pPr>
              <w:spacing w:before="120"/>
              <w:ind w:left="972" w:hanging="360"/>
            </w:pPr>
            <w:r>
              <w:t>6.</w:t>
            </w:r>
            <w:r>
              <w:tab/>
            </w:r>
            <w:r w:rsidRPr="003452A3">
              <w:t xml:space="preserve">All rooms </w:t>
            </w:r>
            <w:r w:rsidR="003452A3" w:rsidRPr="003452A3">
              <w:t>Marshall</w:t>
            </w:r>
            <w:r w:rsidRPr="003452A3">
              <w:t xml:space="preserve"> uses as rooms for seclusion have been registered with the Minnesota Department of Education on</w:t>
            </w:r>
            <w:r w:rsidR="00F37186">
              <w:t xml:space="preserve"> 10/6</w:t>
            </w:r>
            <w:r w:rsidR="00A22BFB">
              <w:t>/17</w:t>
            </w:r>
            <w:r w:rsidRPr="003452A3">
              <w:rPr>
                <w:i/>
              </w:rPr>
              <w:t>.</w:t>
            </w:r>
          </w:p>
        </w:tc>
      </w:tr>
      <w:tr w:rsidR="007A18A5" w:rsidTr="00827177">
        <w:trPr>
          <w:cantSplit/>
        </w:trPr>
        <w:tc>
          <w:tcPr>
            <w:tcW w:w="2988" w:type="dxa"/>
          </w:tcPr>
          <w:p w:rsidR="007A18A5" w:rsidRPr="007A18A5" w:rsidRDefault="008B0930" w:rsidP="00781A4B">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rsidR="007A18A5" w:rsidRDefault="00097114" w:rsidP="00097114">
            <w:pPr>
              <w:spacing w:before="120"/>
              <w:ind w:left="972" w:hanging="360"/>
            </w:pPr>
            <w:r>
              <w:t>8.</w:t>
            </w:r>
            <w:r>
              <w:tab/>
            </w:r>
            <w:r w:rsidR="008B0930" w:rsidRPr="003452A3">
              <w:t xml:space="preserve">Room </w:t>
            </w:r>
            <w:r w:rsidR="001D05E8">
              <w:rPr>
                <w:i/>
              </w:rPr>
              <w:t>#83 at Park Side</w:t>
            </w:r>
            <w:r w:rsidR="003452A3">
              <w:rPr>
                <w:i/>
              </w:rPr>
              <w:t xml:space="preserve"> Elementary</w:t>
            </w:r>
            <w:r w:rsidR="008B0930" w:rsidRPr="003452A3">
              <w:rPr>
                <w:i/>
              </w:rPr>
              <w:t xml:space="preserve"> </w:t>
            </w:r>
            <w:r w:rsidR="008B0930" w:rsidRPr="003452A3">
              <w:t>used as seclusion is:</w:t>
            </w:r>
          </w:p>
          <w:p w:rsidR="008B0930" w:rsidRDefault="008B0930" w:rsidP="00097114">
            <w:pPr>
              <w:spacing w:before="120"/>
              <w:ind w:left="972" w:hanging="360"/>
            </w:pPr>
          </w:p>
        </w:tc>
      </w:tr>
      <w:tr w:rsidR="008B0930" w:rsidTr="00827177">
        <w:trPr>
          <w:cantSplit/>
        </w:trPr>
        <w:tc>
          <w:tcPr>
            <w:tcW w:w="2988" w:type="dxa"/>
          </w:tcPr>
          <w:p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w:t>
            </w:r>
            <w:r>
              <w:rPr>
                <w:rStyle w:val="FootnoteReference"/>
              </w:rPr>
              <w:footnoteReference w:id="1"/>
            </w:r>
          </w:p>
        </w:tc>
        <w:tc>
          <w:tcPr>
            <w:tcW w:w="11628" w:type="dxa"/>
          </w:tcPr>
          <w:p w:rsidR="008B0930" w:rsidRDefault="008B0930" w:rsidP="00097114">
            <w:pPr>
              <w:ind w:left="972" w:hanging="360"/>
              <w:rPr>
                <w:i/>
                <w:color w:val="FF0000"/>
              </w:rPr>
            </w:pPr>
            <w:r>
              <w:t>a)</w:t>
            </w:r>
            <w:r>
              <w:tab/>
            </w:r>
            <w:r w:rsidR="001D05E8">
              <w:rPr>
                <w:i/>
              </w:rPr>
              <w:t>Room #83</w:t>
            </w:r>
            <w:r w:rsidR="00EF6E1C">
              <w:rPr>
                <w:i/>
              </w:rPr>
              <w:t xml:space="preserve"> measures</w:t>
            </w:r>
            <w:r w:rsidR="003452A3" w:rsidRPr="00EF6E1C">
              <w:rPr>
                <w:i/>
                <w:color w:val="FF0000"/>
              </w:rPr>
              <w:t xml:space="preserve"> </w:t>
            </w:r>
            <w:r w:rsidR="00526E12">
              <w:rPr>
                <w:i/>
              </w:rPr>
              <w:t>7</w:t>
            </w:r>
            <w:r w:rsidR="00EF6E1C" w:rsidRPr="00EF6E1C">
              <w:rPr>
                <w:i/>
              </w:rPr>
              <w:t xml:space="preserve"> </w:t>
            </w:r>
            <w:r w:rsidR="003452A3" w:rsidRPr="00EF6E1C">
              <w:rPr>
                <w:i/>
              </w:rPr>
              <w:t xml:space="preserve">feet </w:t>
            </w:r>
            <w:r w:rsidR="00526E12">
              <w:rPr>
                <w:i/>
              </w:rPr>
              <w:t>4.5</w:t>
            </w:r>
            <w:r w:rsidR="00EF6E1C" w:rsidRPr="00EF6E1C">
              <w:rPr>
                <w:i/>
              </w:rPr>
              <w:t xml:space="preserve"> inches </w:t>
            </w:r>
            <w:r w:rsidR="003452A3" w:rsidRPr="00EF6E1C">
              <w:rPr>
                <w:i/>
              </w:rPr>
              <w:t xml:space="preserve">by </w:t>
            </w:r>
            <w:r w:rsidR="00526E12">
              <w:rPr>
                <w:i/>
              </w:rPr>
              <w:t>9</w:t>
            </w:r>
            <w:r w:rsidR="00EF6E1C" w:rsidRPr="00EF6E1C">
              <w:rPr>
                <w:i/>
              </w:rPr>
              <w:t xml:space="preserve"> </w:t>
            </w:r>
            <w:r w:rsidRPr="00EF6E1C">
              <w:rPr>
                <w:i/>
              </w:rPr>
              <w:t>feet</w:t>
            </w:r>
            <w:r w:rsidR="00526E12">
              <w:rPr>
                <w:i/>
              </w:rPr>
              <w:t xml:space="preserve"> 9.5</w:t>
            </w:r>
            <w:r w:rsidR="00EF6E1C" w:rsidRPr="00EF6E1C">
              <w:rPr>
                <w:i/>
              </w:rPr>
              <w:t xml:space="preserve"> inches</w:t>
            </w:r>
            <w:r w:rsidRPr="00EF6E1C">
              <w:rPr>
                <w:i/>
              </w:rPr>
              <w:t>.</w:t>
            </w:r>
          </w:p>
          <w:p w:rsidR="008B0930" w:rsidRDefault="008B0930" w:rsidP="00097114">
            <w:pPr>
              <w:ind w:left="972" w:hanging="360"/>
            </w:pPr>
          </w:p>
        </w:tc>
      </w:tr>
      <w:tr w:rsidR="008B0930" w:rsidTr="00827177">
        <w:trPr>
          <w:cantSplit/>
        </w:trPr>
        <w:tc>
          <w:tcPr>
            <w:tcW w:w="2988" w:type="dxa"/>
          </w:tcPr>
          <w:p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3(a)(6)(ii)</w:t>
            </w:r>
            <w:r>
              <w:rPr>
                <w:rStyle w:val="FootnoteReference"/>
              </w:rPr>
              <w:footnoteReference w:id="2"/>
            </w:r>
          </w:p>
        </w:tc>
        <w:tc>
          <w:tcPr>
            <w:tcW w:w="11628" w:type="dxa"/>
          </w:tcPr>
          <w:p w:rsidR="008B0930" w:rsidRDefault="008B0930" w:rsidP="00097114">
            <w:pPr>
              <w:ind w:left="972" w:hanging="360"/>
            </w:pPr>
            <w:r>
              <w:t>b)</w:t>
            </w:r>
            <w:r>
              <w:tab/>
            </w:r>
            <w:r w:rsidR="00A22BFB">
              <w:t>Room #83</w:t>
            </w:r>
            <w:r w:rsidRPr="00EF6E1C">
              <w:t xml:space="preserve"> has an overhead light, </w:t>
            </w:r>
            <w:r w:rsidR="00EF6E1C" w:rsidRPr="00EF6E1C">
              <w:t xml:space="preserve">and </w:t>
            </w:r>
            <w:r w:rsidRPr="00EF6E1C">
              <w:t>is venti</w:t>
            </w:r>
            <w:r w:rsidR="00EF6E1C" w:rsidRPr="00EF6E1C">
              <w:t>lated and</w:t>
            </w:r>
            <w:r w:rsidRPr="00EF6E1C">
              <w:t xml:space="preserve"> heated</w:t>
            </w:r>
            <w:r w:rsidR="00EF6E1C" w:rsidRPr="00EF6E1C">
              <w:t xml:space="preserve"> by the regular classroom</w:t>
            </w:r>
            <w:r w:rsidRPr="00EF6E1C">
              <w:t xml:space="preserve">. </w:t>
            </w:r>
            <w:r w:rsidR="00A22BFB">
              <w:t>Staff who use Room #83</w:t>
            </w:r>
            <w:r w:rsidRPr="003452A3">
              <w:t xml:space="preserve"> for seclusion will ensure the cleanliness of the room prior to and after each use.</w:t>
            </w:r>
          </w:p>
        </w:tc>
      </w:tr>
      <w:tr w:rsidR="008B0930" w:rsidTr="00827177">
        <w:trPr>
          <w:cantSplit/>
        </w:trPr>
        <w:tc>
          <w:tcPr>
            <w:tcW w:w="2988" w:type="dxa"/>
          </w:tcPr>
          <w:p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3(a)(6)(iii)</w:t>
            </w:r>
            <w:r>
              <w:rPr>
                <w:rStyle w:val="FootnoteReference"/>
              </w:rPr>
              <w:footnoteReference w:id="3"/>
            </w:r>
          </w:p>
        </w:tc>
        <w:tc>
          <w:tcPr>
            <w:tcW w:w="11628" w:type="dxa"/>
          </w:tcPr>
          <w:p w:rsidR="008B0930" w:rsidRDefault="008B0930" w:rsidP="00097114">
            <w:pPr>
              <w:ind w:left="972" w:hanging="360"/>
            </w:pPr>
            <w:r>
              <w:t>c)</w:t>
            </w:r>
            <w:r>
              <w:tab/>
            </w:r>
            <w:r w:rsidR="00A22BFB">
              <w:t>Room #83</w:t>
            </w:r>
            <w:r w:rsidRPr="00076434">
              <w:t xml:space="preserve"> has a window in the door that measures </w:t>
            </w:r>
            <w:r w:rsidR="00526E12">
              <w:t>47.5 in. x 40.75</w:t>
            </w:r>
            <w:r w:rsidR="00076434" w:rsidRPr="00076434">
              <w:t xml:space="preserve"> in.</w:t>
            </w:r>
            <w:r w:rsidRPr="00076434">
              <w:rPr>
                <w:color w:val="FF0000"/>
              </w:rPr>
              <w:t xml:space="preserve"> </w:t>
            </w:r>
            <w:r w:rsidRPr="003452A3">
              <w:t>When standing in front of the window, staff is able to see into the entire room.</w:t>
            </w:r>
          </w:p>
        </w:tc>
      </w:tr>
      <w:tr w:rsidR="008B0930" w:rsidTr="00827177">
        <w:trPr>
          <w:cantSplit/>
        </w:trPr>
        <w:tc>
          <w:tcPr>
            <w:tcW w:w="2988" w:type="dxa"/>
          </w:tcPr>
          <w:p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3(a)(6)(iv)</w:t>
            </w:r>
            <w:r>
              <w:rPr>
                <w:rStyle w:val="FootnoteReference"/>
              </w:rPr>
              <w:footnoteReference w:id="4"/>
            </w:r>
          </w:p>
        </w:tc>
        <w:tc>
          <w:tcPr>
            <w:tcW w:w="11628" w:type="dxa"/>
          </w:tcPr>
          <w:p w:rsidR="008B0930" w:rsidRDefault="008B0930" w:rsidP="00076434">
            <w:pPr>
              <w:ind w:left="972" w:hanging="360"/>
            </w:pPr>
            <w:r>
              <w:t>d)</w:t>
            </w:r>
            <w:r>
              <w:tab/>
            </w:r>
            <w:r w:rsidR="00A22BFB">
              <w:rPr>
                <w:i/>
              </w:rPr>
              <w:t>Room #83</w:t>
            </w:r>
            <w:r w:rsidRPr="00076434">
              <w:rPr>
                <w:i/>
              </w:rPr>
              <w:t xml:space="preserve"> is equipped with an overhead light fixtu</w:t>
            </w:r>
            <w:r w:rsidR="00076434" w:rsidRPr="00076434">
              <w:rPr>
                <w:i/>
              </w:rPr>
              <w:t>re, which is</w:t>
            </w:r>
            <w:r w:rsidRPr="00076434">
              <w:rPr>
                <w:i/>
              </w:rPr>
              <w:t xml:space="preserve"> tamperproof. All electrical switches are located within </w:t>
            </w:r>
            <w:r w:rsidR="00526E12">
              <w:rPr>
                <w:i/>
              </w:rPr>
              <w:t>13</w:t>
            </w:r>
            <w:r w:rsidR="00076434" w:rsidRPr="00076434">
              <w:rPr>
                <w:i/>
              </w:rPr>
              <w:t xml:space="preserve"> </w:t>
            </w:r>
            <w:r w:rsidRPr="00076434">
              <w:rPr>
                <w:i/>
              </w:rPr>
              <w:t>inches of the left of the door outside of the room. The ceiling is secure.</w:t>
            </w:r>
          </w:p>
        </w:tc>
      </w:tr>
      <w:tr w:rsidR="008B0930" w:rsidTr="00827177">
        <w:trPr>
          <w:cantSplit/>
        </w:trPr>
        <w:tc>
          <w:tcPr>
            <w:tcW w:w="2988" w:type="dxa"/>
          </w:tcPr>
          <w:p w:rsidR="008B0930" w:rsidRPr="007A18A5" w:rsidRDefault="008B0930" w:rsidP="00781A4B">
            <w:r w:rsidRPr="007A18A5">
              <w:lastRenderedPageBreak/>
              <w:t xml:space="preserve">Requirement found at </w:t>
            </w:r>
            <w:r>
              <w:t>Minnesota Statutes, section</w:t>
            </w:r>
            <w:r w:rsidRPr="007A18A5">
              <w:t xml:space="preserve"> 125A.0942, </w:t>
            </w:r>
            <w:r>
              <w:t>Subdivision</w:t>
            </w:r>
            <w:r w:rsidRPr="007A18A5">
              <w:t xml:space="preserve"> 3(a)(6)(v)</w:t>
            </w:r>
            <w:r>
              <w:rPr>
                <w:rStyle w:val="FootnoteReference"/>
              </w:rPr>
              <w:footnoteReference w:id="5"/>
            </w:r>
          </w:p>
        </w:tc>
        <w:tc>
          <w:tcPr>
            <w:tcW w:w="11628" w:type="dxa"/>
          </w:tcPr>
          <w:p w:rsidR="008B0930" w:rsidRDefault="008B0930" w:rsidP="00493B16">
            <w:pPr>
              <w:ind w:left="972" w:hanging="360"/>
            </w:pPr>
            <w:r>
              <w:t>e)</w:t>
            </w:r>
            <w:r>
              <w:tab/>
            </w:r>
            <w:r w:rsidR="00A22BFB">
              <w:t>Room #83</w:t>
            </w:r>
            <w:r w:rsidR="00493B16" w:rsidRPr="00076434">
              <w:t xml:space="preserve"> has a door that opens out.</w:t>
            </w:r>
          </w:p>
        </w:tc>
      </w:tr>
      <w:tr w:rsidR="008B0930" w:rsidTr="00827177">
        <w:trPr>
          <w:cantSplit/>
        </w:trPr>
        <w:tc>
          <w:tcPr>
            <w:tcW w:w="2988" w:type="dxa"/>
          </w:tcPr>
          <w:p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3(a)(6)(vi)</w:t>
            </w:r>
            <w:r>
              <w:rPr>
                <w:rStyle w:val="FootnoteReference"/>
              </w:rPr>
              <w:footnoteReference w:id="6"/>
            </w:r>
          </w:p>
        </w:tc>
        <w:tc>
          <w:tcPr>
            <w:tcW w:w="11628" w:type="dxa"/>
          </w:tcPr>
          <w:p w:rsidR="008B0930" w:rsidRDefault="008B0930" w:rsidP="00097114">
            <w:pPr>
              <w:ind w:left="972" w:hanging="360"/>
            </w:pPr>
            <w:r>
              <w:t>f)</w:t>
            </w:r>
            <w:r>
              <w:tab/>
            </w:r>
            <w:r w:rsidR="00A22BFB">
              <w:t>Staff will check Room #83</w:t>
            </w:r>
            <w:r w:rsidRPr="00493B16">
              <w:t xml:space="preserve"> prior to use and after each use and immediately remove any objects that could be used to injure a child or others.</w:t>
            </w:r>
          </w:p>
        </w:tc>
      </w:tr>
      <w:tr w:rsidR="00086692" w:rsidTr="00827177">
        <w:trPr>
          <w:cantSplit/>
        </w:trPr>
        <w:tc>
          <w:tcPr>
            <w:tcW w:w="2988" w:type="dxa"/>
          </w:tcPr>
          <w:p w:rsidR="00086692" w:rsidRDefault="00086692" w:rsidP="00086692">
            <w:pPr>
              <w:spacing w:before="120"/>
            </w:pPr>
            <w:r>
              <w:t>Requirement found at Minnesota Statutes, section 125A.0942, Subdivision 1(a)(2)</w:t>
            </w:r>
          </w:p>
        </w:tc>
        <w:tc>
          <w:tcPr>
            <w:tcW w:w="11628" w:type="dxa"/>
          </w:tcPr>
          <w:p w:rsidR="00086692" w:rsidRDefault="008B0930" w:rsidP="00086692">
            <w:pPr>
              <w:spacing w:before="120"/>
              <w:ind w:left="252" w:hanging="252"/>
              <w:rPr>
                <w:b/>
              </w:rPr>
            </w:pPr>
            <w:r>
              <w:rPr>
                <w:b/>
              </w:rPr>
              <w:t xml:space="preserve">II. </w:t>
            </w:r>
            <w:r w:rsidR="00493B16">
              <w:rPr>
                <w:b/>
              </w:rPr>
              <w:t>Marshall</w:t>
            </w:r>
            <w:r w:rsidR="00086692" w:rsidRPr="00BE4D6C">
              <w:rPr>
                <w:b/>
              </w:rPr>
              <w:t xml:space="preserve"> will implement a range of positive behavior strategies and provide links to mental health services.</w:t>
            </w:r>
          </w:p>
          <w:p w:rsidR="00CB37D3" w:rsidRPr="00CB37D3" w:rsidRDefault="00CB37D3" w:rsidP="00CB37D3">
            <w:pPr>
              <w:spacing w:after="0"/>
              <w:contextualSpacing/>
            </w:pPr>
          </w:p>
        </w:tc>
      </w:tr>
      <w:tr w:rsidR="007A18A5" w:rsidTr="00827177">
        <w:trPr>
          <w:cantSplit/>
        </w:trPr>
        <w:tc>
          <w:tcPr>
            <w:tcW w:w="2988" w:type="dxa"/>
          </w:tcPr>
          <w:p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rsidTr="00827177">
        <w:trPr>
          <w:cantSplit/>
        </w:trPr>
        <w:tc>
          <w:tcPr>
            <w:tcW w:w="2988" w:type="dxa"/>
          </w:tcPr>
          <w:p w:rsidR="003704FC" w:rsidRDefault="003704FC" w:rsidP="003704FC">
            <w:pPr>
              <w:spacing w:before="120"/>
            </w:pPr>
            <w:r>
              <w:lastRenderedPageBreak/>
              <w:t xml:space="preserve">Requirement found at Minnesota Statutes, section 125A.0942, </w:t>
            </w:r>
            <w:r w:rsidR="007F1A84">
              <w:t>Subdivision</w:t>
            </w:r>
            <w:r>
              <w:t xml:space="preserve"> 1(a)(2)</w:t>
            </w:r>
          </w:p>
          <w:p w:rsidR="003704FC" w:rsidRDefault="003704FC" w:rsidP="006A5555"/>
          <w:p w:rsidR="003704FC" w:rsidRDefault="003704FC" w:rsidP="006A5555">
            <w:r>
              <w:t xml:space="preserve">Encouragement found at Minnesota Statutes, section 125A.0942, </w:t>
            </w:r>
            <w:r w:rsidR="007F1A84">
              <w:t>Subdivision</w:t>
            </w:r>
            <w:r>
              <w:t xml:space="preserve"> 6</w:t>
            </w:r>
            <w:r>
              <w:rPr>
                <w:rStyle w:val="FootnoteReference"/>
              </w:rPr>
              <w:footnoteReference w:id="7"/>
            </w:r>
          </w:p>
        </w:tc>
        <w:tc>
          <w:tcPr>
            <w:tcW w:w="11628" w:type="dxa"/>
          </w:tcPr>
          <w:p w:rsidR="003704FC" w:rsidRPr="004342EB" w:rsidRDefault="003704FC" w:rsidP="00086692">
            <w:pPr>
              <w:spacing w:before="120"/>
              <w:ind w:left="612" w:hanging="360"/>
              <w:rPr>
                <w:i/>
                <w:highlight w:val="yellow"/>
              </w:rPr>
            </w:pPr>
            <w:r w:rsidRPr="00BE4D6C">
              <w:rPr>
                <w:b/>
              </w:rPr>
              <w:t>B.</w:t>
            </w:r>
            <w:r w:rsidRPr="00BE4D6C">
              <w:rPr>
                <w:b/>
              </w:rPr>
              <w:tab/>
            </w:r>
            <w:r w:rsidR="00493B16" w:rsidRPr="00493B16">
              <w:rPr>
                <w:b/>
              </w:rPr>
              <w:t>Marshall</w:t>
            </w:r>
            <w:r w:rsidRPr="00493B16">
              <w:rPr>
                <w:b/>
              </w:rPr>
              <w:t xml:space="preserve"> implements the following positive behavior strategies</w:t>
            </w:r>
            <w:r w:rsidRPr="004342EB">
              <w:rPr>
                <w:i/>
                <w:highlight w:val="yellow"/>
              </w:rPr>
              <w:t>:</w:t>
            </w:r>
          </w:p>
          <w:p w:rsidR="00493B16" w:rsidRDefault="00493B16" w:rsidP="00493B16">
            <w:pPr>
              <w:rPr>
                <w:sz w:val="18"/>
                <w:szCs w:val="18"/>
              </w:rPr>
            </w:pPr>
            <w:r>
              <w:rPr>
                <w:sz w:val="18"/>
                <w:szCs w:val="18"/>
              </w:rPr>
              <w:t xml:space="preserve">Early Childhood:  </w:t>
            </w:r>
            <w:r w:rsidR="00C07C87">
              <w:rPr>
                <w:sz w:val="18"/>
                <w:szCs w:val="18"/>
              </w:rPr>
              <w:t>Three and Four year old preschool utilize the CEM practices (Classroom Engagement Model).  Instruction happens in the classroom and focuese on engagement, independence and social relationships along with collaborating with all caregivers.  We hold “Together We Can” events to build parent engagement.  The events are opportunities for families to come to school and learn about the social emotional activities that are being used at school and how parents can use CEM at home.</w:t>
            </w:r>
          </w:p>
          <w:p w:rsidR="00493B16" w:rsidRDefault="00493B16" w:rsidP="00493B16">
            <w:pPr>
              <w:rPr>
                <w:sz w:val="18"/>
                <w:szCs w:val="18"/>
              </w:rPr>
            </w:pPr>
            <w:r>
              <w:rPr>
                <w:sz w:val="18"/>
                <w:szCs w:val="18"/>
              </w:rPr>
              <w:t>Park Side Elementary:  Kindergarten utilizes 2</w:t>
            </w:r>
            <w:r w:rsidRPr="00A4747B">
              <w:rPr>
                <w:sz w:val="18"/>
                <w:szCs w:val="18"/>
                <w:vertAlign w:val="superscript"/>
              </w:rPr>
              <w:t>nd</w:t>
            </w:r>
            <w:r>
              <w:rPr>
                <w:sz w:val="18"/>
                <w:szCs w:val="18"/>
              </w:rPr>
              <w:t xml:space="preserve"> Step curriculum and Character Counts.  First and Second grades utilize Character Counts and Whole Body Listening instructional unit.  This instruction occurs in the classroom with the classroom teacher.  Social worker or principal meets with students in small groups and 1:1 as needed for students.</w:t>
            </w:r>
          </w:p>
          <w:p w:rsidR="00493B16" w:rsidRDefault="00493B16" w:rsidP="00493B16">
            <w:pPr>
              <w:rPr>
                <w:sz w:val="18"/>
                <w:szCs w:val="18"/>
              </w:rPr>
            </w:pPr>
            <w:r>
              <w:rPr>
                <w:sz w:val="18"/>
                <w:szCs w:val="18"/>
              </w:rPr>
              <w:t>West Side Elementary:  Grades 2-4 Tiger Pride (PBIS) focus on common behavior expectations, common language, and common response to behaviors.  Students were taught these expectations at the beginning of the school year.  Staff have worked to produce videos modeling the behavior expectations for our students that are shown to classrooms and at celebrations, in addition to meeting with classrooms to review expectations or any updates to the expectations.  Social workers teach skills in classrooms and small groups on a regular rotating basis.  Recurring 1:1 meetings with targeted students and either a social worker or the principal are scheduled to review expectations and teach skills or review individual student behavior contracts that are put together for kids.  There is a partnership with the Kiwanis group that allows community leaders to give presentations and mini-lessons to classes.</w:t>
            </w:r>
          </w:p>
          <w:p w:rsidR="00493B16" w:rsidRDefault="00493B16" w:rsidP="00493B16">
            <w:pPr>
              <w:rPr>
                <w:sz w:val="18"/>
                <w:szCs w:val="18"/>
              </w:rPr>
            </w:pPr>
            <w:r>
              <w:rPr>
                <w:sz w:val="18"/>
                <w:szCs w:val="18"/>
              </w:rPr>
              <w:t>Middle School:  Tiger Traits (PBIS) is school wide for grades 5-8.  Students are taught expectations as a whole school at the start of the year, during advisory period, and revisited in individual classrooms as needed ongoing throughout the year.  Videos are used to model appropriate behavior expectations and behavior expectations reminder posters are posted in the various settings throughout the building.  Students also sometimes use a reflection sheet to re-teach behaviors and understand how their behavior choices impact self and others.  A grades 5 and 6 circle group meets which is focused on students who may become a bystander or victim.  Social worker and counselor develop small groups as needed throughout the year.</w:t>
            </w:r>
          </w:p>
          <w:p w:rsidR="00493B16" w:rsidRDefault="00493B16" w:rsidP="00493B16">
            <w:pPr>
              <w:rPr>
                <w:sz w:val="18"/>
                <w:szCs w:val="18"/>
              </w:rPr>
            </w:pPr>
            <w:r>
              <w:rPr>
                <w:sz w:val="18"/>
                <w:szCs w:val="18"/>
              </w:rPr>
              <w:t>High School:  PBIS grades 9-12, Circle Groups students from grades 9-12 as needed, Self Awareness classes grades 9 - 12, Health Class grade 9 is social emotional skills, and all school assembly Grades 9-12 focused on decision making and respecting others.  Also utilize Safe Schools course on Bullying as needed for individual students when incidents occur.</w:t>
            </w:r>
          </w:p>
          <w:p w:rsidR="00493B16" w:rsidRPr="00942553" w:rsidRDefault="009A2766" w:rsidP="00493B16">
            <w:pPr>
              <w:rPr>
                <w:sz w:val="18"/>
                <w:szCs w:val="18"/>
              </w:rPr>
            </w:pPr>
            <w:r>
              <w:rPr>
                <w:sz w:val="18"/>
                <w:szCs w:val="18"/>
              </w:rPr>
              <w:t>MATEC</w:t>
            </w:r>
            <w:r w:rsidR="00493B16">
              <w:rPr>
                <w:sz w:val="18"/>
                <w:szCs w:val="18"/>
              </w:rPr>
              <w:t xml:space="preserve">:  </w:t>
            </w:r>
            <w:r w:rsidR="00C07C87">
              <w:rPr>
                <w:sz w:val="18"/>
                <w:szCs w:val="18"/>
              </w:rPr>
              <w:t>MATEC</w:t>
            </w:r>
            <w:r w:rsidR="00493B16">
              <w:rPr>
                <w:sz w:val="18"/>
                <w:szCs w:val="18"/>
              </w:rPr>
              <w:t xml:space="preserve">:  Grades 9-12 Alternative High School, </w:t>
            </w:r>
            <w:r w:rsidR="00C07C87">
              <w:rPr>
                <w:sz w:val="18"/>
                <w:szCs w:val="18"/>
              </w:rPr>
              <w:t>holds all school assembly throughout the year (typically quarterly) to review expectations for behavior, 9-12 Boys Circle group, 9-12 Girls Circle group, Self Awareness classes, Safer Choices classes, healthy behaviors classes, Health classes, and an all school assembly in the spring of the year (in conjunction with the Marshall High School) for all students in grades 9-12 that focuses on decision making and respecting others.  We also utilize Safe Schools course on Bullying as needed for individual students when incidents occur.</w:t>
            </w:r>
          </w:p>
          <w:p w:rsidR="003704FC" w:rsidRPr="00942553" w:rsidRDefault="003704FC" w:rsidP="00942553">
            <w:pPr>
              <w:rPr>
                <w:sz w:val="18"/>
                <w:szCs w:val="18"/>
              </w:rPr>
            </w:pPr>
          </w:p>
        </w:tc>
      </w:tr>
      <w:tr w:rsidR="003704FC" w:rsidTr="00827177">
        <w:trPr>
          <w:cantSplit/>
        </w:trPr>
        <w:tc>
          <w:tcPr>
            <w:tcW w:w="2988" w:type="dxa"/>
          </w:tcPr>
          <w:p w:rsidR="003704FC" w:rsidRDefault="003704FC" w:rsidP="003704FC">
            <w:pPr>
              <w:spacing w:before="120"/>
            </w:pPr>
            <w:r>
              <w:lastRenderedPageBreak/>
              <w:t xml:space="preserve">Requirement found at Minnesota Statutes, section 125A.0942, </w:t>
            </w:r>
            <w:r w:rsidR="007F1A84">
              <w:t>Subdivision</w:t>
            </w:r>
            <w:r>
              <w:t xml:space="preserve"> 1(a)(2)</w:t>
            </w:r>
          </w:p>
          <w:p w:rsidR="003704FC" w:rsidRDefault="003704FC" w:rsidP="006A5555"/>
        </w:tc>
        <w:tc>
          <w:tcPr>
            <w:tcW w:w="11628" w:type="dxa"/>
          </w:tcPr>
          <w:p w:rsidR="003704FC" w:rsidRPr="004342EB" w:rsidRDefault="003704FC" w:rsidP="00086692">
            <w:pPr>
              <w:spacing w:before="120"/>
              <w:ind w:left="612" w:hanging="360"/>
              <w:rPr>
                <w:i/>
                <w:highlight w:val="yellow"/>
              </w:rPr>
            </w:pPr>
            <w:r w:rsidRPr="00BE4D6C">
              <w:rPr>
                <w:b/>
              </w:rPr>
              <w:t>C.</w:t>
            </w:r>
            <w:r w:rsidRPr="00BE4D6C">
              <w:rPr>
                <w:b/>
              </w:rPr>
              <w:tab/>
            </w:r>
            <w:r w:rsidR="00493B16" w:rsidRPr="00493B16">
              <w:rPr>
                <w:b/>
              </w:rPr>
              <w:t>Marshall</w:t>
            </w:r>
            <w:r w:rsidRPr="00493B16">
              <w:rPr>
                <w:b/>
              </w:rPr>
              <w:t xml:space="preserve"> </w:t>
            </w:r>
            <w:r w:rsidRPr="00A26772">
              <w:rPr>
                <w:b/>
              </w:rPr>
              <w:t xml:space="preserve">provides the following </w:t>
            </w:r>
            <w:r w:rsidR="00A26772" w:rsidRPr="00A26772">
              <w:rPr>
                <w:b/>
              </w:rPr>
              <w:t>links to mental health services:</w:t>
            </w:r>
          </w:p>
          <w:p w:rsidR="00AA5FF4" w:rsidRDefault="00AA5FF4" w:rsidP="00AA5FF4">
            <w:pPr>
              <w:spacing w:after="0"/>
              <w:rPr>
                <w:rStyle w:val="Hyperlink"/>
                <w:i/>
              </w:rPr>
            </w:pPr>
            <w:r>
              <w:t xml:space="preserve">1. </w:t>
            </w:r>
            <w:hyperlink r:id="rId8" w:history="1">
              <w:r>
                <w:rPr>
                  <w:rStyle w:val="Hyperlink"/>
                </w:rPr>
                <w:t>Woodland Centers - www.woodlandcenters.com</w:t>
              </w:r>
            </w:hyperlink>
          </w:p>
          <w:p w:rsidR="00AA5FF4" w:rsidRDefault="00AA5FF4" w:rsidP="00AA5FF4">
            <w:pPr>
              <w:spacing w:after="0"/>
            </w:pPr>
            <w:r>
              <w:t xml:space="preserve">2. </w:t>
            </w:r>
            <w:hyperlink r:id="rId9" w:history="1">
              <w:r>
                <w:rPr>
                  <w:rStyle w:val="Hyperlink"/>
                </w:rPr>
                <w:t>Greater MN Family - www.greaterminnesota.org</w:t>
              </w:r>
            </w:hyperlink>
            <w:r>
              <w:t xml:space="preserve"> </w:t>
            </w:r>
          </w:p>
          <w:p w:rsidR="00AA5FF4" w:rsidRDefault="00AA5FF4" w:rsidP="00AA5FF4">
            <w:pPr>
              <w:spacing w:after="0"/>
              <w:contextualSpacing/>
            </w:pPr>
            <w:r>
              <w:t xml:space="preserve">3. </w:t>
            </w:r>
            <w:hyperlink r:id="rId10" w:history="1">
              <w:r>
                <w:rPr>
                  <w:rStyle w:val="Hyperlink"/>
                </w:rPr>
                <w:t>Western Mental Health - www.wmcin.org</w:t>
              </w:r>
            </w:hyperlink>
            <w:r>
              <w:t xml:space="preserve"> </w:t>
            </w:r>
          </w:p>
          <w:p w:rsidR="00AA5FF4" w:rsidRDefault="00AA5FF4" w:rsidP="00AA5FF4">
            <w:pPr>
              <w:spacing w:after="0"/>
              <w:contextualSpacing/>
            </w:pPr>
            <w:r>
              <w:t xml:space="preserve">4. </w:t>
            </w:r>
            <w:hyperlink r:id="rId11" w:history="1">
              <w:r>
                <w:rPr>
                  <w:rStyle w:val="Hyperlink"/>
                </w:rPr>
                <w:t>MN Association for Children's Mental Health - www.macmh.org</w:t>
              </w:r>
            </w:hyperlink>
            <w:r>
              <w:t xml:space="preserve">   </w:t>
            </w:r>
          </w:p>
          <w:p w:rsidR="00AA5FF4" w:rsidRDefault="009A2766" w:rsidP="00AA5FF4">
            <w:pPr>
              <w:spacing w:after="0"/>
              <w:contextualSpacing/>
              <w:rPr>
                <w:rStyle w:val="Hyperlink"/>
              </w:rPr>
            </w:pPr>
            <w:r>
              <w:t>5</w:t>
            </w:r>
            <w:r w:rsidR="00AA5FF4">
              <w:t xml:space="preserve">. </w:t>
            </w:r>
            <w:hyperlink r:id="rId12" w:history="1">
              <w:r w:rsidR="00AA5FF4">
                <w:rPr>
                  <w:rStyle w:val="Hyperlink"/>
                </w:rPr>
                <w:t>Southwestern Mental Health - www.usnodrugs.com/Minnesota/Worthington/Southwestern_Mental_Health_Center</w:t>
              </w:r>
            </w:hyperlink>
          </w:p>
          <w:p w:rsidR="00A80B8E" w:rsidRPr="00493B16" w:rsidRDefault="009A2766" w:rsidP="00AA5FF4">
            <w:pPr>
              <w:spacing w:after="0"/>
              <w:contextualSpacing/>
            </w:pPr>
            <w:r>
              <w:t>6</w:t>
            </w:r>
            <w:r w:rsidR="00AA5FF4">
              <w:t>. Families may also contact the school personnel for assistance with obtaining mental health services</w:t>
            </w:r>
            <w:r w:rsidR="00AA5FF4" w:rsidRPr="00044894">
              <w:t>:</w:t>
            </w:r>
            <w:r w:rsidR="00AA5FF4">
              <w:t xml:space="preserve"> </w:t>
            </w:r>
            <w:r w:rsidR="00CB37D3" w:rsidRPr="00493B16">
              <w:t xml:space="preserve">Families may also contact the school personnel for assistance with obtaining mental health services:  </w:t>
            </w:r>
            <w:r w:rsidR="00493B16" w:rsidRPr="00AA5FF4">
              <w:rPr>
                <w:highlight w:val="lightGray"/>
              </w:rPr>
              <w:t xml:space="preserve">Park Side Elementary: 507-537-6948;  West Side Elementary: 507-537-6210;  Middle School: 507-537-6938; </w:t>
            </w:r>
            <w:r>
              <w:rPr>
                <w:highlight w:val="lightGray"/>
              </w:rPr>
              <w:t xml:space="preserve"> High School: 507-537-6920;  MA</w:t>
            </w:r>
            <w:r w:rsidR="00493B16" w:rsidRPr="00AA5FF4">
              <w:rPr>
                <w:highlight w:val="lightGray"/>
              </w:rPr>
              <w:t>TEC: 507-537-6210</w:t>
            </w:r>
          </w:p>
          <w:p w:rsidR="00CB37D3" w:rsidRPr="00CB37D3" w:rsidRDefault="00CB37D3" w:rsidP="00CB37D3">
            <w:pPr>
              <w:pStyle w:val="List"/>
            </w:pPr>
          </w:p>
        </w:tc>
      </w:tr>
      <w:tr w:rsidR="00E17F80" w:rsidTr="00827177">
        <w:trPr>
          <w:cantSplit/>
        </w:trPr>
        <w:tc>
          <w:tcPr>
            <w:tcW w:w="2988" w:type="dxa"/>
          </w:tcPr>
          <w:p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rsidR="00E17F80" w:rsidRPr="00E17F80" w:rsidRDefault="00E17F80" w:rsidP="00E17F80">
            <w:pPr>
              <w:spacing w:before="120"/>
              <w:ind w:left="252" w:hanging="252"/>
              <w:rPr>
                <w:b/>
              </w:rPr>
            </w:pPr>
            <w:r w:rsidRPr="00E17F80">
              <w:rPr>
                <w:b/>
              </w:rPr>
              <w:t>III.</w:t>
            </w:r>
            <w:r w:rsidRPr="00E17F80">
              <w:rPr>
                <w:b/>
              </w:rPr>
              <w:tab/>
            </w:r>
            <w:r w:rsidR="00493B16">
              <w:rPr>
                <w:b/>
              </w:rPr>
              <w:t>Marshall</w:t>
            </w:r>
            <w:r w:rsidRPr="00E17F80">
              <w:rPr>
                <w:b/>
              </w:rPr>
              <w:t xml:space="preserve"> will provide training on de-escalation techniques.  </w:t>
            </w:r>
          </w:p>
          <w:p w:rsidR="00E17F80" w:rsidRPr="00493B16" w:rsidRDefault="00E17F80" w:rsidP="00E17F80">
            <w:pPr>
              <w:spacing w:before="120"/>
              <w:ind w:left="612" w:hanging="360"/>
              <w:rPr>
                <w:b/>
              </w:rPr>
            </w:pPr>
            <w:r w:rsidRPr="00E17F80">
              <w:rPr>
                <w:b/>
              </w:rPr>
              <w:t>A.</w:t>
            </w:r>
            <w:r w:rsidRPr="00E17F80">
              <w:rPr>
                <w:b/>
              </w:rPr>
              <w:tab/>
            </w:r>
            <w:r w:rsidR="00493B16">
              <w:rPr>
                <w:b/>
              </w:rPr>
              <w:t>Marshall</w:t>
            </w:r>
            <w:r w:rsidRPr="00493B16">
              <w:rPr>
                <w:b/>
              </w:rPr>
              <w:t xml:space="preserve"> provides the following training on using positive behavior interventions  </w:t>
            </w:r>
          </w:p>
          <w:p w:rsidR="00E17F80" w:rsidRPr="00493B16" w:rsidRDefault="00E17F80" w:rsidP="00493B16">
            <w:pPr>
              <w:spacing w:before="120"/>
              <w:ind w:left="972" w:hanging="360"/>
            </w:pPr>
            <w:r w:rsidRPr="00493B16">
              <w:t>1.</w:t>
            </w:r>
            <w:r w:rsidRPr="00493B16">
              <w:tab/>
            </w:r>
            <w:r w:rsidR="00CB37D3" w:rsidRPr="00493B16">
              <w:t>Crisis Prevention Intervention</w:t>
            </w:r>
            <w:r w:rsidR="00DD5F9B">
              <w:t>- CPI training includes:  PBIS systems framework described AND how to implement specific positive behavior interventions taught, practiced and method for evaluation (outcome and fidelity measures) provided.</w:t>
            </w:r>
          </w:p>
          <w:p w:rsidR="00E17F80" w:rsidRPr="00A26772" w:rsidRDefault="00E17F80" w:rsidP="00E17F80">
            <w:pPr>
              <w:spacing w:before="120"/>
              <w:ind w:left="612" w:hanging="360"/>
              <w:rPr>
                <w:b/>
              </w:rPr>
            </w:pPr>
            <w:r w:rsidRPr="00E17F80">
              <w:rPr>
                <w:b/>
              </w:rPr>
              <w:t>B.</w:t>
            </w:r>
            <w:r w:rsidRPr="00E17F80">
              <w:rPr>
                <w:b/>
              </w:rPr>
              <w:tab/>
            </w:r>
            <w:r w:rsidR="00493B16">
              <w:rPr>
                <w:b/>
              </w:rPr>
              <w:t xml:space="preserve">Marshall </w:t>
            </w:r>
            <w:r w:rsidRPr="00A26772">
              <w:rPr>
                <w:b/>
              </w:rPr>
              <w:t>provides the following training on accommodating, modifying, and adapting curricula, materials, and strategies to appropriately meet the needs of individual students and ensure adequate progress toward t</w:t>
            </w:r>
            <w:r w:rsidR="00CB37D3" w:rsidRPr="00A26772">
              <w:rPr>
                <w:b/>
              </w:rPr>
              <w:t>he state’s graduation standards:</w:t>
            </w:r>
          </w:p>
          <w:p w:rsidR="00E17F80" w:rsidRPr="00A26772" w:rsidRDefault="00E17F80" w:rsidP="00E17F80">
            <w:pPr>
              <w:spacing w:before="120"/>
              <w:ind w:left="972" w:hanging="360"/>
            </w:pPr>
            <w:r w:rsidRPr="00A26772">
              <w:t>1.</w:t>
            </w:r>
            <w:r w:rsidRPr="00A26772">
              <w:tab/>
            </w:r>
            <w:r w:rsidR="00CB37D3" w:rsidRPr="00A26772">
              <w:t>ER Writing Workshop</w:t>
            </w:r>
          </w:p>
          <w:p w:rsidR="00CB37D3" w:rsidRPr="00A26772" w:rsidRDefault="00E17F80" w:rsidP="00CB37D3">
            <w:pPr>
              <w:spacing w:before="120"/>
              <w:ind w:left="972" w:hanging="360"/>
            </w:pPr>
            <w:r w:rsidRPr="00A26772">
              <w:t>2.</w:t>
            </w:r>
            <w:r w:rsidRPr="00A26772">
              <w:tab/>
            </w:r>
            <w:r w:rsidR="00CB37D3" w:rsidRPr="00A26772">
              <w:t>IEP Writing Workshop</w:t>
            </w:r>
          </w:p>
          <w:p w:rsidR="00E17F80" w:rsidRPr="00A26772" w:rsidRDefault="00E17F80" w:rsidP="00E17F80">
            <w:pPr>
              <w:spacing w:before="120"/>
              <w:ind w:left="972" w:hanging="360"/>
            </w:pPr>
            <w:r w:rsidRPr="00A26772">
              <w:t>3.</w:t>
            </w:r>
            <w:r w:rsidRPr="00A26772">
              <w:tab/>
            </w:r>
            <w:r w:rsidR="00CB37D3" w:rsidRPr="00A26772">
              <w:t>LIPs</w:t>
            </w:r>
          </w:p>
          <w:p w:rsidR="00E17F80" w:rsidRPr="00A26772" w:rsidRDefault="00E17F80" w:rsidP="00E17F80">
            <w:pPr>
              <w:spacing w:before="120"/>
              <w:ind w:left="972" w:hanging="360"/>
            </w:pPr>
            <w:r w:rsidRPr="00A26772">
              <w:t>4.</w:t>
            </w:r>
            <w:r w:rsidR="00CB37D3" w:rsidRPr="00A26772">
              <w:t xml:space="preserve">   STAR</w:t>
            </w:r>
          </w:p>
          <w:p w:rsidR="00942553" w:rsidRPr="00F86F06" w:rsidRDefault="00942553" w:rsidP="00E17F80">
            <w:pPr>
              <w:spacing w:before="120"/>
              <w:ind w:left="972" w:hanging="360"/>
              <w:rPr>
                <w:b/>
              </w:rPr>
            </w:pPr>
            <w:r w:rsidRPr="00A26772">
              <w:t>5.   World’s Best Workforce</w:t>
            </w:r>
          </w:p>
        </w:tc>
      </w:tr>
      <w:tr w:rsidR="007A18A5" w:rsidTr="00827177">
        <w:trPr>
          <w:cantSplit/>
        </w:trPr>
        <w:tc>
          <w:tcPr>
            <w:tcW w:w="2988" w:type="dxa"/>
          </w:tcPr>
          <w:p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rsidR="00A80B8E" w:rsidRDefault="00E17F80" w:rsidP="00A80B8E">
            <w:pPr>
              <w:spacing w:before="120"/>
              <w:ind w:left="252" w:hanging="252"/>
              <w:rPr>
                <w:b/>
              </w:rPr>
            </w:pPr>
            <w:r>
              <w:rPr>
                <w:b/>
              </w:rPr>
              <w:t>IV</w:t>
            </w:r>
            <w:r w:rsidR="00CB37D3">
              <w:rPr>
                <w:b/>
              </w:rPr>
              <w:t xml:space="preserve">. </w:t>
            </w:r>
            <w:r w:rsidR="00493B16">
              <w:rPr>
                <w:b/>
              </w:rPr>
              <w:t xml:space="preserve">Marshall </w:t>
            </w:r>
            <w:r w:rsidR="00F86F06" w:rsidRPr="00F86F06">
              <w:rPr>
                <w:b/>
              </w:rPr>
              <w:t>will monitor and review the use of restrictive proc</w:t>
            </w:r>
            <w:r w:rsidR="00A80B8E">
              <w:rPr>
                <w:b/>
              </w:rPr>
              <w:t>edures in the following manner:</w:t>
            </w:r>
          </w:p>
          <w:p w:rsidR="007A18A5" w:rsidRDefault="007A18A5" w:rsidP="00A80B8E">
            <w:pPr>
              <w:spacing w:before="120"/>
              <w:ind w:left="252" w:hanging="252"/>
            </w:pPr>
          </w:p>
        </w:tc>
      </w:tr>
      <w:tr w:rsidR="007A18A5" w:rsidTr="00827177">
        <w:trPr>
          <w:cantSplit/>
        </w:trPr>
        <w:tc>
          <w:tcPr>
            <w:tcW w:w="2988" w:type="dxa"/>
          </w:tcPr>
          <w:p w:rsidR="007A18A5" w:rsidRPr="007A18A5" w:rsidRDefault="00F86F06" w:rsidP="0070196F">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rsidR="005728CD" w:rsidRDefault="005728CD" w:rsidP="00086692">
            <w:pPr>
              <w:spacing w:before="120"/>
              <w:ind w:left="612" w:hanging="360"/>
            </w:pPr>
            <w:r w:rsidRPr="00F86F06">
              <w:rPr>
                <w:b/>
              </w:rPr>
              <w:t>A.</w:t>
            </w:r>
            <w:r w:rsidRPr="00F86F06">
              <w:rPr>
                <w:b/>
              </w:rPr>
              <w:tab/>
              <w:t>Documentation:</w:t>
            </w:r>
          </w:p>
          <w:p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rsidR="00F86F06" w:rsidRDefault="00F86F06" w:rsidP="00F86F06">
            <w:pPr>
              <w:spacing w:before="120"/>
              <w:ind w:left="1332" w:hanging="360"/>
            </w:pPr>
            <w:r>
              <w:t>a)</w:t>
            </w:r>
            <w:r>
              <w:tab/>
              <w:t>A description of the incident that led to the physical holding or seclusion;</w:t>
            </w:r>
          </w:p>
          <w:p w:rsidR="00F86F06" w:rsidRDefault="00F86F06" w:rsidP="00F86F06">
            <w:pPr>
              <w:spacing w:before="120"/>
              <w:ind w:left="1332" w:hanging="360"/>
            </w:pPr>
            <w:r>
              <w:t>b)</w:t>
            </w:r>
            <w:r>
              <w:tab/>
              <w:t>Why a less restrictive measure failed or was determined by staff to be inappropriate or impractical;</w:t>
            </w:r>
          </w:p>
          <w:p w:rsidR="00F86F06" w:rsidRDefault="00F86F06" w:rsidP="00F86F06">
            <w:pPr>
              <w:spacing w:before="120"/>
              <w:ind w:left="1332" w:hanging="360"/>
            </w:pPr>
            <w:r>
              <w:t>c)</w:t>
            </w:r>
            <w:r>
              <w:tab/>
              <w:t xml:space="preserve">The time the physical holding or seclusion began and the time the child was released; and </w:t>
            </w:r>
          </w:p>
          <w:p w:rsidR="007A18A5" w:rsidRDefault="00F86F06" w:rsidP="00F86F06">
            <w:pPr>
              <w:spacing w:before="120"/>
              <w:ind w:left="1332" w:hanging="360"/>
            </w:pPr>
            <w:r>
              <w:t>d)</w:t>
            </w:r>
            <w:r>
              <w:tab/>
              <w:t>A brief record of the child’s behavioral and physical status.</w:t>
            </w:r>
          </w:p>
        </w:tc>
      </w:tr>
      <w:tr w:rsidR="007A18A5" w:rsidTr="00827177">
        <w:trPr>
          <w:cantSplit/>
        </w:trPr>
        <w:tc>
          <w:tcPr>
            <w:tcW w:w="2988" w:type="dxa"/>
          </w:tcPr>
          <w:p w:rsidR="007A18A5" w:rsidRPr="007A18A5" w:rsidRDefault="007A18A5" w:rsidP="00781A4B"/>
        </w:tc>
        <w:tc>
          <w:tcPr>
            <w:tcW w:w="11628" w:type="dxa"/>
          </w:tcPr>
          <w:p w:rsidR="007A18A5" w:rsidRDefault="00F86F06" w:rsidP="00F86F06">
            <w:pPr>
              <w:spacing w:before="120"/>
              <w:ind w:left="972" w:hanging="360"/>
            </w:pPr>
            <w:r>
              <w:t>2.</w:t>
            </w:r>
            <w:r>
              <w:tab/>
            </w:r>
            <w:r w:rsidRPr="00A26772">
              <w:t>Attach</w:t>
            </w:r>
            <w:r w:rsidR="00CB37D3" w:rsidRPr="00A26772">
              <w:t xml:space="preserve">ed, as Appendix B, is </w:t>
            </w:r>
            <w:r w:rsidR="00493B16" w:rsidRPr="00493B16">
              <w:t>Marshall</w:t>
            </w:r>
            <w:r w:rsidRPr="00493B16">
              <w:t xml:space="preserve">’s </w:t>
            </w:r>
            <w:r w:rsidRPr="00A26772">
              <w:t>forms used to document the use of physical holding or seclusion.</w:t>
            </w:r>
          </w:p>
          <w:p w:rsidR="00F86F06" w:rsidRPr="00F86F06" w:rsidRDefault="00F86F06" w:rsidP="00942553">
            <w:pPr>
              <w:rPr>
                <w:i/>
              </w:rPr>
            </w:pPr>
          </w:p>
        </w:tc>
      </w:tr>
      <w:tr w:rsidR="00F86F06" w:rsidTr="00827177">
        <w:trPr>
          <w:cantSplit/>
        </w:trPr>
        <w:tc>
          <w:tcPr>
            <w:tcW w:w="2988" w:type="dxa"/>
          </w:tcPr>
          <w:p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rsidR="00F86F06" w:rsidRPr="00086692" w:rsidRDefault="00F86F06" w:rsidP="00CB37D3">
            <w:pPr>
              <w:spacing w:before="120"/>
              <w:ind w:left="972" w:hanging="360"/>
            </w:pPr>
            <w:r>
              <w:t>1.</w:t>
            </w:r>
            <w:r>
              <w:tab/>
            </w:r>
            <w:r w:rsidRPr="00CB37D3">
              <w:t xml:space="preserve">Each time physical holding or seclusion is used, the staff person who implemented or oversaw the physical holding or seclusion shall conduct a post-use debriefing with </w:t>
            </w:r>
            <w:r w:rsidR="001B1B5A">
              <w:t>the building administrator</w:t>
            </w:r>
            <w:r w:rsidR="00CB37D3" w:rsidRPr="00CB37D3">
              <w:t xml:space="preserve">, </w:t>
            </w:r>
            <w:r w:rsidR="001B1B5A">
              <w:t xml:space="preserve">case manager, </w:t>
            </w:r>
            <w:r w:rsidR="00CB37D3" w:rsidRPr="00CB37D3">
              <w:t xml:space="preserve">staff involved in the restrictive procedure, </w:t>
            </w:r>
            <w:r w:rsidR="001B1B5A">
              <w:t xml:space="preserve">and </w:t>
            </w:r>
            <w:r w:rsidR="00CB37D3" w:rsidRPr="00CB37D3">
              <w:t>other staff deemed necessary,</w:t>
            </w:r>
            <w:r w:rsidRPr="00CB37D3">
              <w:t xml:space="preserve"> within </w:t>
            </w:r>
            <w:r w:rsidR="00CB37D3" w:rsidRPr="00CB37D3">
              <w:t xml:space="preserve">2 school days </w:t>
            </w:r>
            <w:r w:rsidR="00366BC5" w:rsidRPr="00CB37D3">
              <w:t>after</w:t>
            </w:r>
            <w:r w:rsidRPr="00CB37D3">
              <w:t xml:space="preserve"> the incident concludes</w:t>
            </w:r>
            <w:r w:rsidR="00FD4F1C" w:rsidRPr="00CB37D3">
              <w:t>.</w:t>
            </w:r>
          </w:p>
        </w:tc>
      </w:tr>
      <w:tr w:rsidR="00F86F06" w:rsidTr="00827177">
        <w:trPr>
          <w:cantSplit/>
        </w:trPr>
        <w:tc>
          <w:tcPr>
            <w:tcW w:w="2988" w:type="dxa"/>
          </w:tcPr>
          <w:p w:rsidR="00F86F06" w:rsidRPr="007A18A5" w:rsidRDefault="00F86F06" w:rsidP="00781A4B"/>
        </w:tc>
        <w:tc>
          <w:tcPr>
            <w:tcW w:w="11628" w:type="dxa"/>
          </w:tcPr>
          <w:p w:rsidR="00F86F06" w:rsidRDefault="00F86F06" w:rsidP="00CB37D3">
            <w:pPr>
              <w:spacing w:before="120"/>
              <w:ind w:left="972" w:hanging="360"/>
            </w:pPr>
            <w:r w:rsidRPr="00F86F06">
              <w:t>2.</w:t>
            </w:r>
            <w:r w:rsidRPr="00F86F06">
              <w:tab/>
              <w:t>The post-use debriefing will review the following requirements to ensure the physical holding or seclusion was used appropriately</w:t>
            </w:r>
            <w:r w:rsidR="00CB37D3">
              <w:t>:</w:t>
            </w:r>
          </w:p>
        </w:tc>
      </w:tr>
      <w:tr w:rsidR="00F86F06" w:rsidTr="00827177">
        <w:trPr>
          <w:cantSplit/>
        </w:trPr>
        <w:tc>
          <w:tcPr>
            <w:tcW w:w="2988" w:type="dxa"/>
          </w:tcPr>
          <w:p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8"/>
            </w:r>
          </w:p>
        </w:tc>
        <w:tc>
          <w:tcPr>
            <w:tcW w:w="11628" w:type="dxa"/>
          </w:tcPr>
          <w:p w:rsidR="00F86F06" w:rsidRPr="00F86F06" w:rsidRDefault="00F86F06" w:rsidP="006A1FBA">
            <w:pPr>
              <w:spacing w:before="120"/>
              <w:ind w:left="1332" w:hanging="360"/>
              <w:rPr>
                <w:i/>
              </w:rPr>
            </w:pPr>
            <w:r>
              <w:t>a)</w:t>
            </w:r>
            <w:r>
              <w:tab/>
            </w:r>
            <w:r w:rsidRPr="00CB37D3">
              <w:t xml:space="preserve"> Whether the physical holding or seclusion was used in an emergency.</w:t>
            </w:r>
          </w:p>
        </w:tc>
      </w:tr>
      <w:tr w:rsidR="00F86F06" w:rsidTr="00827177">
        <w:trPr>
          <w:cantSplit/>
          <w:trHeight w:val="1185"/>
        </w:trPr>
        <w:tc>
          <w:tcPr>
            <w:tcW w:w="2988" w:type="dxa"/>
          </w:tcPr>
          <w:p w:rsidR="00F86F06" w:rsidRPr="007A18A5" w:rsidRDefault="00A92738" w:rsidP="006A5555">
            <w:pPr>
              <w:spacing w:before="120"/>
            </w:pPr>
            <w:r>
              <w:t>Requirement found at Minnesota Statutes, section 125A.0942, Subdivision. 3(a)(1)</w:t>
            </w:r>
            <w:r>
              <w:rPr>
                <w:rStyle w:val="FootnoteReference"/>
              </w:rPr>
              <w:footnoteReference w:id="9"/>
            </w:r>
          </w:p>
        </w:tc>
        <w:tc>
          <w:tcPr>
            <w:tcW w:w="11628" w:type="dxa"/>
          </w:tcPr>
          <w:p w:rsidR="00A92738" w:rsidRPr="00A92738" w:rsidRDefault="00A92738" w:rsidP="00A92738">
            <w:pPr>
              <w:spacing w:before="120"/>
              <w:ind w:left="1332" w:hanging="360"/>
              <w:rPr>
                <w:i/>
              </w:rPr>
            </w:pPr>
            <w:r>
              <w:t>b)</w:t>
            </w:r>
            <w:r>
              <w:tab/>
            </w:r>
            <w:r w:rsidRPr="00CB37D3">
              <w:t>Whether the physical holding or seclusion was the least intrusive intervention that effectively responds to the emergency.</w:t>
            </w:r>
          </w:p>
        </w:tc>
      </w:tr>
      <w:tr w:rsidR="00A92738" w:rsidTr="00827177">
        <w:trPr>
          <w:cantSplit/>
          <w:trHeight w:val="930"/>
        </w:trPr>
        <w:tc>
          <w:tcPr>
            <w:tcW w:w="2988" w:type="dxa"/>
          </w:tcPr>
          <w:p w:rsidR="00A92738" w:rsidRDefault="00A92738" w:rsidP="006A5555">
            <w:pPr>
              <w:spacing w:before="120"/>
            </w:pPr>
            <w:r>
              <w:lastRenderedPageBreak/>
              <w:t xml:space="preserve">Requirement found at Minnesota Statutes, section 125A.0942, </w:t>
            </w:r>
            <w:r w:rsidR="007F1A84">
              <w:t>Subdivision</w:t>
            </w:r>
            <w:r>
              <w:t xml:space="preserve"> 3(a)(2)</w:t>
            </w:r>
            <w:r>
              <w:rPr>
                <w:rStyle w:val="FootnoteReference"/>
              </w:rPr>
              <w:footnoteReference w:id="10"/>
            </w:r>
          </w:p>
        </w:tc>
        <w:tc>
          <w:tcPr>
            <w:tcW w:w="11628" w:type="dxa"/>
          </w:tcPr>
          <w:p w:rsidR="00A92738" w:rsidRDefault="00A92738" w:rsidP="00A92738">
            <w:pPr>
              <w:spacing w:before="120"/>
              <w:ind w:left="1332" w:hanging="360"/>
            </w:pPr>
            <w:r>
              <w:t>c)</w:t>
            </w:r>
            <w:r>
              <w:tab/>
            </w:r>
            <w:r w:rsidRPr="00CB37D3">
              <w:t>Whether the physical holding or seclusion was used to discipline a noncompliant child.</w:t>
            </w:r>
          </w:p>
        </w:tc>
      </w:tr>
      <w:tr w:rsidR="00F86F06" w:rsidTr="00827177">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1"/>
            </w:r>
          </w:p>
        </w:tc>
        <w:tc>
          <w:tcPr>
            <w:tcW w:w="11628" w:type="dxa"/>
          </w:tcPr>
          <w:p w:rsidR="00F86F06" w:rsidRPr="0054209A" w:rsidRDefault="0054209A" w:rsidP="0054209A">
            <w:pPr>
              <w:spacing w:before="120"/>
              <w:ind w:left="1332" w:hanging="360"/>
              <w:rPr>
                <w:i/>
              </w:rPr>
            </w:pPr>
            <w:r>
              <w:t>d)</w:t>
            </w:r>
            <w:r>
              <w:tab/>
            </w:r>
            <w:r w:rsidRPr="00CB37D3">
              <w:t>Whether the physical holding or seclusion ended when the threat of harm ended and the staff determined that the child could safely return to the classroom or activity.</w:t>
            </w:r>
          </w:p>
        </w:tc>
      </w:tr>
      <w:tr w:rsidR="00F86F06" w:rsidTr="00827177">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2"/>
            </w:r>
          </w:p>
        </w:tc>
        <w:tc>
          <w:tcPr>
            <w:tcW w:w="11628" w:type="dxa"/>
          </w:tcPr>
          <w:p w:rsidR="00F86F06" w:rsidRPr="0054209A" w:rsidRDefault="0054209A" w:rsidP="0054209A">
            <w:pPr>
              <w:spacing w:before="120"/>
              <w:ind w:left="1332" w:hanging="360"/>
              <w:rPr>
                <w:i/>
              </w:rPr>
            </w:pPr>
            <w:r>
              <w:t>e)</w:t>
            </w:r>
            <w:r>
              <w:tab/>
            </w:r>
            <w:r w:rsidRPr="00CB37D3">
              <w:t>Whether the staff directly observed the child while physical holding or seclusion was being used.</w:t>
            </w:r>
          </w:p>
        </w:tc>
      </w:tr>
      <w:tr w:rsidR="00F86F06" w:rsidTr="00827177">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3"/>
            </w:r>
          </w:p>
        </w:tc>
        <w:tc>
          <w:tcPr>
            <w:tcW w:w="11628" w:type="dxa"/>
          </w:tcPr>
          <w:p w:rsidR="00F86F06" w:rsidRPr="0054209A" w:rsidRDefault="0054209A" w:rsidP="0054209A">
            <w:pPr>
              <w:spacing w:before="120"/>
              <w:ind w:left="1332" w:hanging="360"/>
              <w:rPr>
                <w:i/>
              </w:rPr>
            </w:pPr>
            <w:r>
              <w:t>f)</w:t>
            </w:r>
            <w:r>
              <w:tab/>
            </w:r>
            <w:r w:rsidRPr="00CB37D3">
              <w:t>Whether the documentation was completed correctly.</w:t>
            </w:r>
          </w:p>
        </w:tc>
      </w:tr>
      <w:tr w:rsidR="00F86F06" w:rsidTr="00827177">
        <w:trPr>
          <w:cantSplit/>
        </w:trPr>
        <w:tc>
          <w:tcPr>
            <w:tcW w:w="2988" w:type="dxa"/>
          </w:tcPr>
          <w:p w:rsidR="00F86F06" w:rsidRPr="007A18A5" w:rsidRDefault="00A92738" w:rsidP="006A5555">
            <w:pPr>
              <w:spacing w:before="120"/>
            </w:pPr>
            <w:r>
              <w:lastRenderedPageBreak/>
              <w:t xml:space="preserve">Requirement found at Minn. Stat. § 125A.0942, </w:t>
            </w:r>
            <w:r w:rsidR="007F1A84">
              <w:t>Subdivision</w:t>
            </w:r>
            <w:r>
              <w:t xml:space="preserve"> 2(b)</w:t>
            </w:r>
            <w:r w:rsidR="0054209A">
              <w:rPr>
                <w:rStyle w:val="FootnoteReference"/>
              </w:rPr>
              <w:footnoteReference w:id="14"/>
            </w:r>
            <w:r>
              <w:t xml:space="preserve"> and Minn. § 125A.0942, </w:t>
            </w:r>
            <w:r w:rsidR="007F1A84">
              <w:t>Subdivision</w:t>
            </w:r>
            <w:r>
              <w:t xml:space="preserve"> 2(f)</w:t>
            </w:r>
            <w:r w:rsidR="0054209A">
              <w:rPr>
                <w:rStyle w:val="FootnoteReference"/>
              </w:rPr>
              <w:footnoteReference w:id="15"/>
            </w:r>
          </w:p>
        </w:tc>
        <w:tc>
          <w:tcPr>
            <w:tcW w:w="11628" w:type="dxa"/>
          </w:tcPr>
          <w:p w:rsidR="00F86F06" w:rsidRPr="0054209A" w:rsidRDefault="0054209A" w:rsidP="0054209A">
            <w:pPr>
              <w:spacing w:before="120"/>
              <w:ind w:left="1332" w:hanging="360"/>
              <w:rPr>
                <w:i/>
              </w:rPr>
            </w:pPr>
            <w:r>
              <w:t>g)</w:t>
            </w:r>
            <w:r>
              <w:tab/>
            </w:r>
            <w:r w:rsidRPr="00CB37D3">
              <w:t>Whether the parents were properly notified.</w:t>
            </w:r>
          </w:p>
        </w:tc>
      </w:tr>
      <w:tr w:rsidR="00F86F06" w:rsidTr="00827177">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6"/>
            </w:r>
          </w:p>
        </w:tc>
        <w:tc>
          <w:tcPr>
            <w:tcW w:w="11628" w:type="dxa"/>
          </w:tcPr>
          <w:p w:rsidR="00F86F06" w:rsidRPr="0054209A" w:rsidRDefault="0054209A" w:rsidP="0054209A">
            <w:pPr>
              <w:spacing w:before="120"/>
              <w:ind w:left="1332" w:hanging="360"/>
              <w:rPr>
                <w:i/>
              </w:rPr>
            </w:pPr>
            <w:r>
              <w:t>h)</w:t>
            </w:r>
            <w:r>
              <w:tab/>
            </w:r>
            <w:r w:rsidRPr="00CB37D3">
              <w:t>Whether an IEP team meeting needs to be scheduled.</w:t>
            </w:r>
          </w:p>
        </w:tc>
      </w:tr>
      <w:tr w:rsidR="00F86F06" w:rsidTr="00827177">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17"/>
            </w:r>
            <w:r>
              <w:t xml:space="preserve"> </w:t>
            </w:r>
          </w:p>
        </w:tc>
        <w:tc>
          <w:tcPr>
            <w:tcW w:w="11628" w:type="dxa"/>
          </w:tcPr>
          <w:p w:rsidR="00F86F06" w:rsidRPr="0054209A" w:rsidRDefault="0054209A" w:rsidP="0054209A">
            <w:pPr>
              <w:spacing w:before="120"/>
              <w:ind w:left="1332" w:hanging="360"/>
              <w:rPr>
                <w:i/>
              </w:rPr>
            </w:pPr>
            <w:r>
              <w:t>i)</w:t>
            </w:r>
            <w:r>
              <w:tab/>
            </w:r>
            <w:r w:rsidRPr="00CB37D3">
              <w:t>Whether the appropriate staff used physical holding or seclusion.</w:t>
            </w:r>
          </w:p>
        </w:tc>
      </w:tr>
      <w:tr w:rsidR="00F86F06" w:rsidTr="00827177">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rsidR="00F86F06" w:rsidRPr="0054209A" w:rsidRDefault="0054209A" w:rsidP="0054209A">
            <w:pPr>
              <w:spacing w:before="120"/>
              <w:ind w:left="1332" w:hanging="360"/>
              <w:rPr>
                <w:i/>
              </w:rPr>
            </w:pPr>
            <w:r>
              <w:t>j)</w:t>
            </w:r>
            <w:r>
              <w:tab/>
            </w:r>
            <w:r w:rsidRPr="0054209A">
              <w:rPr>
                <w:i/>
              </w:rPr>
              <w:t>W</w:t>
            </w:r>
            <w:r w:rsidRPr="00CB37D3">
              <w:t>hether the staff that used physical holding or seclusion was appropriately trained.</w:t>
            </w:r>
          </w:p>
        </w:tc>
      </w:tr>
      <w:tr w:rsidR="00F86F06" w:rsidTr="00827177">
        <w:trPr>
          <w:cantSplit/>
        </w:trPr>
        <w:tc>
          <w:tcPr>
            <w:tcW w:w="2988" w:type="dxa"/>
          </w:tcPr>
          <w:p w:rsidR="00F86F06" w:rsidRPr="007A18A5" w:rsidRDefault="00F86F06" w:rsidP="00781A4B"/>
        </w:tc>
        <w:tc>
          <w:tcPr>
            <w:tcW w:w="11628" w:type="dxa"/>
          </w:tcPr>
          <w:p w:rsidR="00F86F06" w:rsidRPr="0054209A" w:rsidRDefault="0054209A" w:rsidP="00493B16">
            <w:pPr>
              <w:spacing w:before="120"/>
              <w:ind w:left="972" w:hanging="360"/>
              <w:rPr>
                <w:i/>
              </w:rPr>
            </w:pPr>
            <w:r>
              <w:t>3.</w:t>
            </w:r>
            <w:r>
              <w:tab/>
            </w:r>
            <w:r w:rsidRPr="005537DC">
              <w:t>If the post-use debriefing determines the physical holding or seclusion</w:t>
            </w:r>
            <w:r w:rsidR="005537DC" w:rsidRPr="005537DC">
              <w:t xml:space="preserve"> was not used appropriately, </w:t>
            </w:r>
            <w:r w:rsidR="00493B16">
              <w:t>Marshall</w:t>
            </w:r>
            <w:r w:rsidR="005537DC" w:rsidRPr="005537DC">
              <w:t xml:space="preserve"> </w:t>
            </w:r>
            <w:r w:rsidRPr="005537DC">
              <w:t xml:space="preserve">will ensure immediate </w:t>
            </w:r>
            <w:r w:rsidR="00942553">
              <w:t xml:space="preserve">corrective action is taken, </w:t>
            </w:r>
            <w:r w:rsidR="00942553" w:rsidRPr="00A26772">
              <w:t>such as</w:t>
            </w:r>
            <w:r w:rsidR="005537DC" w:rsidRPr="00A26772">
              <w:t xml:space="preserve"> retraining the staff that made the error and reviewing procedures with all staff.</w:t>
            </w:r>
          </w:p>
        </w:tc>
      </w:tr>
      <w:tr w:rsidR="00F86F06" w:rsidTr="00827177">
        <w:trPr>
          <w:cantSplit/>
        </w:trPr>
        <w:tc>
          <w:tcPr>
            <w:tcW w:w="2988" w:type="dxa"/>
          </w:tcPr>
          <w:p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8"/>
            </w:r>
          </w:p>
        </w:tc>
        <w:tc>
          <w:tcPr>
            <w:tcW w:w="11628" w:type="dxa"/>
          </w:tcPr>
          <w:p w:rsidR="00FD0CA8" w:rsidRPr="00FD0CA8" w:rsidRDefault="00FF1F42" w:rsidP="000725FE">
            <w:pPr>
              <w:spacing w:before="120"/>
              <w:ind w:left="619" w:hanging="360"/>
              <w:rPr>
                <w:b/>
              </w:rPr>
            </w:pPr>
            <w:r>
              <w:rPr>
                <w:b/>
              </w:rPr>
              <w:t>C.</w:t>
            </w:r>
            <w:r>
              <w:rPr>
                <w:b/>
              </w:rPr>
              <w:tab/>
              <w:t>Oversight committee</w:t>
            </w:r>
          </w:p>
          <w:p w:rsidR="00FD0CA8" w:rsidRPr="00493B16" w:rsidRDefault="005537DC" w:rsidP="00FD0CA8">
            <w:pPr>
              <w:spacing w:before="120"/>
              <w:ind w:left="972" w:hanging="360"/>
            </w:pPr>
            <w:r>
              <w:t>1.</w:t>
            </w:r>
            <w:r>
              <w:tab/>
            </w:r>
            <w:r w:rsidR="00493B16" w:rsidRPr="00493B16">
              <w:t>Marshall</w:t>
            </w:r>
            <w:r w:rsidR="00FD0CA8" w:rsidRPr="00493B16">
              <w:t xml:space="preserve"> publicly identifies the following oversight committee members</w:t>
            </w:r>
            <w:r w:rsidRPr="00493B16">
              <w:t>:</w:t>
            </w:r>
          </w:p>
          <w:p w:rsidR="00FD0CA8" w:rsidRPr="00493B16" w:rsidRDefault="00FD0CA8" w:rsidP="00FD0CA8">
            <w:pPr>
              <w:spacing w:before="120"/>
              <w:ind w:left="1332" w:hanging="360"/>
            </w:pPr>
            <w:r w:rsidRPr="00493B16">
              <w:t>a)</w:t>
            </w:r>
            <w:r w:rsidRPr="00493B16">
              <w:tab/>
            </w:r>
            <w:r w:rsidR="00493B16" w:rsidRPr="00493B16">
              <w:t>Jennifer Gregoire, school psychologist</w:t>
            </w:r>
            <w:r w:rsidRPr="00493B16">
              <w:t>;</w:t>
            </w:r>
          </w:p>
          <w:p w:rsidR="00FD0CA8" w:rsidRPr="00493B16" w:rsidRDefault="00FD0CA8" w:rsidP="00FD0CA8">
            <w:pPr>
              <w:spacing w:before="120"/>
              <w:ind w:left="1332" w:hanging="360"/>
            </w:pPr>
            <w:r w:rsidRPr="00493B16">
              <w:t>b)</w:t>
            </w:r>
            <w:r w:rsidRPr="00493B16">
              <w:tab/>
            </w:r>
            <w:r w:rsidR="00056CD0">
              <w:t>T’Anya Brenner</w:t>
            </w:r>
            <w:r w:rsidR="005537DC" w:rsidRPr="00493B16">
              <w:t>, a</w:t>
            </w:r>
            <w:r w:rsidRPr="00493B16">
              <w:t>n expert in positive behavior intervention;</w:t>
            </w:r>
          </w:p>
          <w:p w:rsidR="00FD0CA8" w:rsidRPr="00493B16" w:rsidRDefault="00493B16" w:rsidP="00FD0CA8">
            <w:pPr>
              <w:spacing w:before="120"/>
              <w:ind w:left="1332" w:hanging="360"/>
            </w:pPr>
            <w:r w:rsidRPr="00493B16">
              <w:t>c)</w:t>
            </w:r>
            <w:r w:rsidRPr="00493B16">
              <w:tab/>
              <w:t>Jackie Budden</w:t>
            </w:r>
            <w:r w:rsidR="005537DC" w:rsidRPr="00493B16">
              <w:t xml:space="preserve">, </w:t>
            </w:r>
            <w:r w:rsidR="00FD0CA8" w:rsidRPr="00493B16">
              <w:t>special education administrator;</w:t>
            </w:r>
          </w:p>
          <w:p w:rsidR="00FD0CA8" w:rsidRDefault="00493B16" w:rsidP="00FD0CA8">
            <w:pPr>
              <w:spacing w:before="120"/>
              <w:ind w:left="1332" w:hanging="360"/>
            </w:pPr>
            <w:r w:rsidRPr="00493B16">
              <w:t>d)</w:t>
            </w:r>
            <w:r w:rsidRPr="00493B16">
              <w:tab/>
              <w:t>Darci Love</w:t>
            </w:r>
            <w:r w:rsidR="005537DC" w:rsidRPr="00493B16">
              <w:t>,</w:t>
            </w:r>
            <w:r w:rsidR="00FD0CA8" w:rsidRPr="00493B16">
              <w:t xml:space="preserve"> general education administrator;</w:t>
            </w:r>
          </w:p>
          <w:p w:rsidR="00F86F06" w:rsidRDefault="00F86F06" w:rsidP="00FD0CA8">
            <w:pPr>
              <w:spacing w:before="120"/>
              <w:ind w:left="1332" w:hanging="360"/>
            </w:pPr>
          </w:p>
        </w:tc>
      </w:tr>
      <w:tr w:rsidR="00F86F06" w:rsidTr="00827177">
        <w:trPr>
          <w:cantSplit/>
        </w:trPr>
        <w:tc>
          <w:tcPr>
            <w:tcW w:w="2988" w:type="dxa"/>
          </w:tcPr>
          <w:p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19"/>
            </w:r>
          </w:p>
        </w:tc>
        <w:tc>
          <w:tcPr>
            <w:tcW w:w="11628" w:type="dxa"/>
          </w:tcPr>
          <w:p w:rsidR="008812F7" w:rsidRPr="00FD0CA8" w:rsidRDefault="005537DC" w:rsidP="00086692">
            <w:pPr>
              <w:spacing w:before="120"/>
              <w:ind w:left="972" w:hanging="360"/>
            </w:pPr>
            <w:r>
              <w:t>2.</w:t>
            </w:r>
            <w:r>
              <w:tab/>
            </w:r>
            <w:r w:rsidR="00493B16" w:rsidRPr="00493B16">
              <w:t>Marshall</w:t>
            </w:r>
            <w:r w:rsidR="00FD0CA8" w:rsidRPr="00493B16">
              <w:t xml:space="preserve">’s </w:t>
            </w:r>
            <w:r w:rsidR="00FD0CA8" w:rsidRPr="00A26772">
              <w:t>oversi</w:t>
            </w:r>
            <w:r w:rsidR="00942553" w:rsidRPr="00A26772">
              <w:t>ght committee meets quarterly.</w:t>
            </w:r>
          </w:p>
          <w:p w:rsidR="008812F7" w:rsidRPr="00FD0CA8" w:rsidRDefault="008812F7" w:rsidP="00FD0CA8">
            <w:pPr>
              <w:spacing w:before="120"/>
              <w:ind w:left="1332" w:hanging="360"/>
            </w:pPr>
          </w:p>
        </w:tc>
      </w:tr>
      <w:tr w:rsidR="00F86F06" w:rsidTr="00827177">
        <w:trPr>
          <w:cantSplit/>
        </w:trPr>
        <w:tc>
          <w:tcPr>
            <w:tcW w:w="2988" w:type="dxa"/>
          </w:tcPr>
          <w:p w:rsidR="00F86F06" w:rsidRPr="007A18A5" w:rsidRDefault="0054209A" w:rsidP="006A5555">
            <w:pPr>
              <w:spacing w:before="120"/>
            </w:pPr>
            <w:r>
              <w:t>Requirement found at Minn. Stat. § 125A.</w:t>
            </w:r>
            <w:r w:rsidRPr="006A5555">
              <w:t>0942</w:t>
            </w:r>
            <w:r>
              <w:t xml:space="preserve">, </w:t>
            </w:r>
            <w:r w:rsidR="007F1A84">
              <w:t>Subdivision</w:t>
            </w:r>
            <w:r>
              <w:t xml:space="preserve"> (1)(a)</w:t>
            </w:r>
            <w:r w:rsidR="00573568">
              <w:t>(4)</w:t>
            </w:r>
            <w:r>
              <w:t>(ii)</w:t>
            </w:r>
          </w:p>
        </w:tc>
        <w:tc>
          <w:tcPr>
            <w:tcW w:w="11628" w:type="dxa"/>
          </w:tcPr>
          <w:p w:rsidR="00FD0CA8" w:rsidRPr="00E92BBC" w:rsidRDefault="005537DC" w:rsidP="00C40C24">
            <w:pPr>
              <w:spacing w:before="120"/>
              <w:ind w:left="972" w:hanging="360"/>
              <w:rPr>
                <w:i/>
              </w:rPr>
            </w:pPr>
            <w:r>
              <w:t>3.</w:t>
            </w:r>
            <w:r>
              <w:tab/>
            </w:r>
            <w:r w:rsidR="00493B16" w:rsidRPr="00493B16">
              <w:t>Marshall</w:t>
            </w:r>
            <w:r w:rsidR="00FD0CA8" w:rsidRPr="00493B16">
              <w:t>’s</w:t>
            </w:r>
            <w:r w:rsidR="00FD0CA8">
              <w:t xml:space="preserve"> oversight comm</w:t>
            </w:r>
            <w:r>
              <w:t>ittee will review the following</w:t>
            </w:r>
            <w:r w:rsidR="00C40C24">
              <w:rPr>
                <w:i/>
              </w:rPr>
              <w:t>:</w:t>
            </w:r>
          </w:p>
          <w:p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rsidR="00FD0CA8" w:rsidRDefault="00FD0CA8" w:rsidP="00E92BBC">
            <w:pPr>
              <w:spacing w:before="120"/>
              <w:ind w:left="1332" w:hanging="360"/>
            </w:pPr>
            <w:r>
              <w:t>c)</w:t>
            </w:r>
            <w:r>
              <w:tab/>
              <w:t>The number and types of injuries, if any, resulting from the use of restrictive procedures;</w:t>
            </w:r>
          </w:p>
          <w:p w:rsidR="00FD0CA8" w:rsidRDefault="00FD0CA8" w:rsidP="00E92BBC">
            <w:pPr>
              <w:spacing w:before="120"/>
              <w:ind w:left="1332" w:hanging="360"/>
            </w:pPr>
            <w:r>
              <w:t>d)</w:t>
            </w:r>
            <w:r>
              <w:tab/>
              <w:t>Whether restrictive procedures are used in nonemergency situations;</w:t>
            </w:r>
          </w:p>
          <w:p w:rsidR="00FD0CA8" w:rsidRDefault="00FD0CA8" w:rsidP="00E92BBC">
            <w:pPr>
              <w:spacing w:before="120"/>
              <w:ind w:left="1332" w:hanging="360"/>
            </w:pPr>
            <w:r>
              <w:t>e)</w:t>
            </w:r>
            <w:r>
              <w:tab/>
              <w:t xml:space="preserve">The need for additional staff training; and </w:t>
            </w:r>
          </w:p>
          <w:p w:rsidR="00F86F06" w:rsidRDefault="00FD0CA8" w:rsidP="00E92BBC">
            <w:pPr>
              <w:spacing w:before="120"/>
              <w:ind w:left="1332" w:hanging="360"/>
            </w:pPr>
            <w:r>
              <w:t>f)</w:t>
            </w:r>
            <w:r>
              <w:tab/>
              <w:t>Proposed actions to minimize the use of restrictive procedures.</w:t>
            </w:r>
          </w:p>
        </w:tc>
      </w:tr>
      <w:tr w:rsidR="00F86F06" w:rsidTr="00827177">
        <w:trPr>
          <w:cantSplit/>
        </w:trPr>
        <w:tc>
          <w:tcPr>
            <w:tcW w:w="2988" w:type="dxa"/>
          </w:tcPr>
          <w:p w:rsidR="00F86F06" w:rsidRPr="007A18A5" w:rsidRDefault="007F2C8D" w:rsidP="00573568">
            <w:pPr>
              <w:spacing w:before="120"/>
            </w:pPr>
            <w:r w:rsidRPr="007F2C8D">
              <w:lastRenderedPageBreak/>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rsidR="007F2C8D" w:rsidRPr="007F2C8D" w:rsidRDefault="007F2C8D" w:rsidP="000A383D">
            <w:pPr>
              <w:spacing w:before="120"/>
              <w:ind w:left="342" w:hanging="342"/>
              <w:rPr>
                <w:b/>
              </w:rPr>
            </w:pPr>
            <w:r w:rsidRPr="007F2C8D">
              <w:rPr>
                <w:b/>
              </w:rPr>
              <w:t>V.</w:t>
            </w:r>
            <w:r w:rsidRPr="007F2C8D">
              <w:rPr>
                <w:b/>
              </w:rPr>
              <w:tab/>
            </w:r>
            <w:r w:rsidR="00493B16">
              <w:rPr>
                <w:b/>
              </w:rPr>
              <w:t>Marshall</w:t>
            </w:r>
            <w:r w:rsidRPr="007F2C8D">
              <w:rPr>
                <w:b/>
              </w:rPr>
              <w:t xml:space="preserve"> staff who use restrictive procedures, including paraprofessionals, received training in the follow</w:t>
            </w:r>
            <w:r w:rsidR="00366BC5">
              <w:rPr>
                <w:b/>
              </w:rPr>
              <w:t>ing skills and knowledge areas:</w:t>
            </w:r>
          </w:p>
          <w:p w:rsidR="007F2C8D" w:rsidRDefault="007F2C8D" w:rsidP="000A383D">
            <w:pPr>
              <w:ind w:left="612" w:hanging="360"/>
            </w:pPr>
            <w:r w:rsidRPr="007F2C8D">
              <w:rPr>
                <w:b/>
              </w:rPr>
              <w:t>A.</w:t>
            </w:r>
            <w:r w:rsidRPr="007F2C8D">
              <w:rPr>
                <w:b/>
              </w:rPr>
              <w:tab/>
              <w:t>Positive behavioral interventions</w:t>
            </w:r>
          </w:p>
          <w:p w:rsidR="007F2C8D" w:rsidRPr="00A26772" w:rsidRDefault="007F2C8D" w:rsidP="007F2C8D">
            <w:pPr>
              <w:spacing w:before="120"/>
              <w:ind w:left="972" w:hanging="360"/>
              <w:rPr>
                <w:i/>
              </w:rPr>
            </w:pPr>
            <w:r w:rsidRPr="00A26772">
              <w:t>1.</w:t>
            </w:r>
            <w:r w:rsidRPr="00A26772">
              <w:tab/>
            </w:r>
            <w:r w:rsidR="005537DC" w:rsidRPr="00A26772">
              <w:rPr>
                <w:i/>
              </w:rPr>
              <w:t>CPI Training- Enhanced</w:t>
            </w:r>
          </w:p>
          <w:p w:rsidR="007F2C8D" w:rsidRPr="007F2C8D" w:rsidRDefault="007F2C8D" w:rsidP="007F2C8D">
            <w:pPr>
              <w:ind w:left="972" w:hanging="360"/>
              <w:rPr>
                <w:i/>
              </w:rPr>
            </w:pPr>
            <w:r w:rsidRPr="00A26772">
              <w:t>2.</w:t>
            </w:r>
            <w:r w:rsidRPr="00A26772">
              <w:tab/>
            </w:r>
            <w:r w:rsidR="00ED71E2" w:rsidRPr="00A26772">
              <w:rPr>
                <w:i/>
              </w:rPr>
              <w:t>See attached “Restrictive Procedures Training Form”</w:t>
            </w:r>
          </w:p>
          <w:p w:rsidR="007F2C8D" w:rsidRPr="007F2C8D" w:rsidRDefault="007F2C8D" w:rsidP="000A383D">
            <w:pPr>
              <w:ind w:left="612" w:hanging="360"/>
              <w:rPr>
                <w:b/>
              </w:rPr>
            </w:pPr>
            <w:r w:rsidRPr="007F2C8D">
              <w:rPr>
                <w:b/>
              </w:rPr>
              <w:t>B.</w:t>
            </w:r>
            <w:r w:rsidRPr="007F2C8D">
              <w:rPr>
                <w:b/>
              </w:rPr>
              <w:tab/>
              <w:t>Communicative intent of behaviors</w:t>
            </w:r>
          </w:p>
          <w:p w:rsidR="00F86F06" w:rsidRPr="00A26772" w:rsidRDefault="007F2C8D" w:rsidP="007F2C8D">
            <w:pPr>
              <w:ind w:left="972" w:hanging="360"/>
            </w:pPr>
            <w:r w:rsidRPr="00A26772">
              <w:t>1.</w:t>
            </w:r>
            <w:r w:rsidR="005537DC" w:rsidRPr="00A26772">
              <w:t xml:space="preserve">   CPI Training - Enhanced</w:t>
            </w:r>
          </w:p>
          <w:p w:rsidR="00ED71E2" w:rsidRPr="007F2C8D" w:rsidRDefault="000A383D" w:rsidP="00ED71E2">
            <w:pPr>
              <w:ind w:left="972" w:hanging="360"/>
              <w:rPr>
                <w:i/>
              </w:rPr>
            </w:pPr>
            <w:r w:rsidRPr="00A26772">
              <w:t>2.</w:t>
            </w:r>
            <w:r w:rsidR="00ED71E2" w:rsidRPr="00A26772">
              <w:t xml:space="preserve">   </w:t>
            </w:r>
            <w:r w:rsidR="00ED71E2" w:rsidRPr="00A26772">
              <w:rPr>
                <w:i/>
              </w:rPr>
              <w:t>See attached “Restrictive Procedures Training Form”</w:t>
            </w:r>
          </w:p>
          <w:p w:rsidR="000A383D" w:rsidRDefault="000A383D" w:rsidP="007F2C8D">
            <w:pPr>
              <w:ind w:left="972" w:hanging="360"/>
            </w:pPr>
          </w:p>
        </w:tc>
      </w:tr>
      <w:tr w:rsidR="000A383D" w:rsidTr="00827177">
        <w:trPr>
          <w:cantSplit/>
        </w:trPr>
        <w:tc>
          <w:tcPr>
            <w:tcW w:w="2988" w:type="dxa"/>
          </w:tcPr>
          <w:p w:rsidR="000A383D" w:rsidRPr="007F2C8D" w:rsidRDefault="000A383D" w:rsidP="00781A4B"/>
        </w:tc>
        <w:tc>
          <w:tcPr>
            <w:tcW w:w="11628" w:type="dxa"/>
          </w:tcPr>
          <w:p w:rsidR="000A383D" w:rsidRDefault="000A383D" w:rsidP="000A383D">
            <w:pPr>
              <w:spacing w:before="120"/>
              <w:ind w:left="619" w:hanging="360"/>
              <w:rPr>
                <w:b/>
              </w:rPr>
            </w:pPr>
            <w:r>
              <w:rPr>
                <w:b/>
              </w:rPr>
              <w:t>C.</w:t>
            </w:r>
            <w:r>
              <w:rPr>
                <w:b/>
              </w:rPr>
              <w:tab/>
              <w:t>Relationship building</w:t>
            </w:r>
          </w:p>
          <w:p w:rsidR="000A383D" w:rsidRPr="00A26772" w:rsidRDefault="000A383D" w:rsidP="000A383D">
            <w:pPr>
              <w:ind w:left="972" w:hanging="360"/>
            </w:pPr>
            <w:r w:rsidRPr="00A26772">
              <w:t>1.</w:t>
            </w:r>
            <w:r w:rsidR="005537DC" w:rsidRPr="00A26772">
              <w:t xml:space="preserve">   CPI Training- Enhanced</w:t>
            </w:r>
          </w:p>
          <w:p w:rsidR="000A383D" w:rsidRPr="000A383D" w:rsidRDefault="000A383D" w:rsidP="000A383D">
            <w:pPr>
              <w:ind w:left="972" w:hanging="360"/>
            </w:pPr>
            <w:r w:rsidRPr="00A26772">
              <w:t>2.</w:t>
            </w:r>
            <w:r w:rsidR="00ED71E2" w:rsidRPr="00A26772">
              <w:t xml:space="preserve">   </w:t>
            </w:r>
            <w:r w:rsidR="00ED71E2" w:rsidRPr="00A26772">
              <w:rPr>
                <w:i/>
              </w:rPr>
              <w:t>See attached “Restrictive Procedures Training Form”</w:t>
            </w:r>
          </w:p>
        </w:tc>
      </w:tr>
      <w:tr w:rsidR="000A383D" w:rsidTr="00827177">
        <w:trPr>
          <w:cantSplit/>
        </w:trPr>
        <w:tc>
          <w:tcPr>
            <w:tcW w:w="2988" w:type="dxa"/>
          </w:tcPr>
          <w:p w:rsidR="000A383D" w:rsidRPr="007F2C8D" w:rsidRDefault="000A383D" w:rsidP="00781A4B"/>
        </w:tc>
        <w:tc>
          <w:tcPr>
            <w:tcW w:w="11628" w:type="dxa"/>
          </w:tcPr>
          <w:p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rsidR="000A383D" w:rsidRPr="00A26772" w:rsidRDefault="000A383D" w:rsidP="000A383D">
            <w:pPr>
              <w:ind w:left="972" w:hanging="360"/>
            </w:pPr>
            <w:r w:rsidRPr="00A26772">
              <w:t>1.</w:t>
            </w:r>
            <w:r w:rsidR="005537DC" w:rsidRPr="00A26772">
              <w:t xml:space="preserve">   CPI Training- Enhanced </w:t>
            </w:r>
          </w:p>
          <w:p w:rsidR="000A383D" w:rsidRPr="000A383D" w:rsidRDefault="000A383D" w:rsidP="000A383D">
            <w:pPr>
              <w:ind w:left="972" w:hanging="360"/>
            </w:pPr>
            <w:r w:rsidRPr="00A26772">
              <w:t>2.</w:t>
            </w:r>
            <w:r w:rsidR="00ED71E2" w:rsidRPr="00A26772">
              <w:t xml:space="preserve">   </w:t>
            </w:r>
            <w:r w:rsidR="00ED71E2" w:rsidRPr="00A26772">
              <w:rPr>
                <w:i/>
              </w:rPr>
              <w:t>See attached “Restrictive Procedures Training Form”</w:t>
            </w:r>
          </w:p>
        </w:tc>
      </w:tr>
      <w:tr w:rsidR="000A383D" w:rsidTr="00827177">
        <w:trPr>
          <w:cantSplit/>
        </w:trPr>
        <w:tc>
          <w:tcPr>
            <w:tcW w:w="2988" w:type="dxa"/>
          </w:tcPr>
          <w:p w:rsidR="000A383D" w:rsidRPr="007F2C8D" w:rsidRDefault="000A383D" w:rsidP="00781A4B"/>
        </w:tc>
        <w:tc>
          <w:tcPr>
            <w:tcW w:w="11628" w:type="dxa"/>
          </w:tcPr>
          <w:p w:rsidR="000A383D" w:rsidRDefault="00380612" w:rsidP="00380612">
            <w:pPr>
              <w:spacing w:before="120"/>
              <w:ind w:left="619" w:hanging="360"/>
              <w:rPr>
                <w:b/>
              </w:rPr>
            </w:pPr>
            <w:r>
              <w:rPr>
                <w:b/>
              </w:rPr>
              <w:t>E.</w:t>
            </w:r>
            <w:r>
              <w:rPr>
                <w:b/>
              </w:rPr>
              <w:tab/>
              <w:t>De-Escalation methods</w:t>
            </w:r>
          </w:p>
          <w:p w:rsidR="00380612" w:rsidRPr="00A26772" w:rsidRDefault="00380612" w:rsidP="00380612">
            <w:pPr>
              <w:ind w:left="972" w:hanging="360"/>
            </w:pPr>
            <w:r w:rsidRPr="00A26772">
              <w:t>1.</w:t>
            </w:r>
            <w:r w:rsidR="005537DC" w:rsidRPr="00A26772">
              <w:t xml:space="preserve">   CPI Training - Enhanced</w:t>
            </w:r>
          </w:p>
          <w:p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rsidTr="00827177">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F. Standards for using restrictive procedures only in an emergency</w:t>
            </w:r>
          </w:p>
          <w:p w:rsidR="00380612" w:rsidRPr="00A26772" w:rsidRDefault="00380612" w:rsidP="00380612">
            <w:pPr>
              <w:ind w:left="972" w:hanging="360"/>
            </w:pPr>
            <w:r w:rsidRPr="00A26772">
              <w:t>1.</w:t>
            </w:r>
            <w:r w:rsidR="005537DC" w:rsidRPr="00A26772">
              <w:t xml:space="preserve">   CPI Training - Enhanced</w:t>
            </w:r>
          </w:p>
          <w:p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rsidTr="00827177">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G.</w:t>
            </w:r>
            <w:r>
              <w:rPr>
                <w:b/>
              </w:rPr>
              <w:tab/>
              <w:t>Obtaining emergency medical assistance</w:t>
            </w:r>
          </w:p>
          <w:p w:rsidR="00380612" w:rsidRPr="00A26772" w:rsidRDefault="00380612" w:rsidP="00380612">
            <w:pPr>
              <w:ind w:left="972" w:hanging="360"/>
            </w:pPr>
            <w:r w:rsidRPr="00A26772">
              <w:t>1.</w:t>
            </w:r>
            <w:r w:rsidR="005537DC" w:rsidRPr="00A26772">
              <w:t xml:space="preserve">   CPI Training - Enhanced</w:t>
            </w:r>
          </w:p>
          <w:p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rsidTr="00827177">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H.</w:t>
            </w:r>
            <w:r>
              <w:rPr>
                <w:b/>
              </w:rPr>
              <w:tab/>
              <w:t>The physiological and psychological impact of physical holding and seclusion</w:t>
            </w:r>
          </w:p>
          <w:p w:rsidR="00380612" w:rsidRPr="00A26772" w:rsidRDefault="00380612" w:rsidP="00380612">
            <w:pPr>
              <w:ind w:left="972" w:hanging="360"/>
            </w:pPr>
            <w:r w:rsidRPr="00A26772">
              <w:t>1.</w:t>
            </w:r>
            <w:r w:rsidR="005537DC" w:rsidRPr="00A26772">
              <w:t xml:space="preserve">   CPI Training - Enhanced</w:t>
            </w:r>
          </w:p>
          <w:p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rsidTr="00827177">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I.</w:t>
            </w:r>
            <w:r>
              <w:rPr>
                <w:b/>
              </w:rPr>
              <w:tab/>
              <w:t>Monitoring and responding to a child’s physical signs of distress when physical holding is being used</w:t>
            </w:r>
          </w:p>
          <w:p w:rsidR="00380612" w:rsidRPr="00A26772" w:rsidRDefault="00380612" w:rsidP="00380612">
            <w:pPr>
              <w:ind w:left="972" w:hanging="360"/>
            </w:pPr>
            <w:r w:rsidRPr="00A26772">
              <w:t>1.</w:t>
            </w:r>
            <w:r w:rsidR="005537DC" w:rsidRPr="00A26772">
              <w:t xml:space="preserve">   CPI Training - Enhanced</w:t>
            </w:r>
          </w:p>
          <w:p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rsidTr="00827177">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rsidR="00380612" w:rsidRPr="00A26772" w:rsidRDefault="00380612" w:rsidP="00380612">
            <w:pPr>
              <w:ind w:left="972" w:hanging="360"/>
            </w:pPr>
            <w:r w:rsidRPr="00A26772">
              <w:t>1.</w:t>
            </w:r>
            <w:r w:rsidR="005537DC" w:rsidRPr="00A26772">
              <w:t xml:space="preserve">   CPI Training - Enhanced</w:t>
            </w:r>
          </w:p>
          <w:p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rsidTr="00827177">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rsidR="00380612" w:rsidRPr="00A26772" w:rsidRDefault="00380612" w:rsidP="00380612">
            <w:pPr>
              <w:ind w:left="972" w:hanging="360"/>
            </w:pPr>
            <w:r w:rsidRPr="00A26772">
              <w:t>1.</w:t>
            </w:r>
            <w:r w:rsidR="00ED71E2" w:rsidRPr="00A26772">
              <w:t xml:space="preserve">   CPI Trainers will include training with power point on policies and procedures for timely reporting and documenting each incident involving use of a restricted procedure.</w:t>
            </w:r>
            <w:r w:rsidR="005537DC" w:rsidRPr="00A26772">
              <w:t xml:space="preserve">  </w:t>
            </w:r>
          </w:p>
          <w:p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rsidTr="00827177">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L.</w:t>
            </w:r>
            <w:r>
              <w:rPr>
                <w:b/>
              </w:rPr>
              <w:tab/>
              <w:t>Schoolwide programs on positive behavior strategies</w:t>
            </w:r>
          </w:p>
          <w:p w:rsidR="00380612" w:rsidRPr="00A26772" w:rsidRDefault="00380612" w:rsidP="00380612">
            <w:pPr>
              <w:ind w:left="972" w:hanging="360"/>
            </w:pPr>
            <w:r w:rsidRPr="00A26772">
              <w:t>1.</w:t>
            </w:r>
            <w:r w:rsidR="00ED71E2" w:rsidRPr="00A26772">
              <w:t xml:space="preserve">   CPI Trainers will include training with power point on school-wide programs on positive behavior strategies.</w:t>
            </w:r>
          </w:p>
          <w:p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rsidTr="00827177">
        <w:trPr>
          <w:cantSplit/>
        </w:trPr>
        <w:tc>
          <w:tcPr>
            <w:tcW w:w="2988" w:type="dxa"/>
          </w:tcPr>
          <w:p w:rsidR="00380612" w:rsidRPr="007F2C8D" w:rsidRDefault="006A5555" w:rsidP="006A5555">
            <w:pPr>
              <w:spacing w:before="120"/>
            </w:pPr>
            <w:r w:rsidRPr="006A5555">
              <w:lastRenderedPageBreak/>
              <w:t xml:space="preserve">Prohibitions found at Minn. Stat. § 125A.0942, </w:t>
            </w:r>
            <w:r w:rsidR="007F1A84">
              <w:t>Subdivision</w:t>
            </w:r>
            <w:r w:rsidRPr="006A5555">
              <w:t xml:space="preserve"> 4(1-9)</w:t>
            </w:r>
          </w:p>
        </w:tc>
        <w:tc>
          <w:tcPr>
            <w:tcW w:w="11628" w:type="dxa"/>
          </w:tcPr>
          <w:p w:rsidR="006A5555" w:rsidRPr="006A5555" w:rsidRDefault="006A5555" w:rsidP="006A5555">
            <w:pPr>
              <w:spacing w:before="120"/>
              <w:ind w:left="342" w:hanging="342"/>
              <w:rPr>
                <w:b/>
              </w:rPr>
            </w:pPr>
            <w:r w:rsidRPr="006A5555">
              <w:rPr>
                <w:b/>
              </w:rPr>
              <w:t>V</w:t>
            </w:r>
            <w:r w:rsidR="000878B2">
              <w:rPr>
                <w:b/>
              </w:rPr>
              <w:t>I</w:t>
            </w:r>
            <w:r w:rsidR="00ED71E2">
              <w:rPr>
                <w:b/>
              </w:rPr>
              <w:t>.</w:t>
            </w:r>
            <w:r w:rsidR="00ED71E2">
              <w:rPr>
                <w:b/>
              </w:rPr>
              <w:tab/>
            </w:r>
            <w:r w:rsidR="00493B16">
              <w:rPr>
                <w:b/>
              </w:rPr>
              <w:t>Marshall</w:t>
            </w:r>
            <w:r w:rsidRPr="006A5555">
              <w:rPr>
                <w:b/>
              </w:rPr>
              <w:t xml:space="preserve"> will never use the following prohibited procedures on a child: </w:t>
            </w:r>
          </w:p>
          <w:p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rsidR="006A5555" w:rsidRPr="006A5555" w:rsidRDefault="006A5555" w:rsidP="006A5555">
            <w:pPr>
              <w:spacing w:before="120"/>
              <w:ind w:left="619" w:hanging="360"/>
              <w:rPr>
                <w:b/>
              </w:rPr>
            </w:pPr>
            <w:r w:rsidRPr="006A5555">
              <w:rPr>
                <w:b/>
              </w:rPr>
              <w:t>H.</w:t>
            </w:r>
            <w:r w:rsidRPr="006A5555">
              <w:rPr>
                <w:b/>
              </w:rPr>
              <w:tab/>
              <w:t>Denying access to bathroom facilities; and</w:t>
            </w:r>
          </w:p>
          <w:p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DB" w:rsidRDefault="00CC7DDB" w:rsidP="00FB6A4F">
      <w:r>
        <w:separator/>
      </w:r>
    </w:p>
  </w:endnote>
  <w:endnote w:type="continuationSeparator" w:id="0">
    <w:p w:rsidR="00CC7DDB" w:rsidRDefault="00CC7DDB"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3E0A61">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DB" w:rsidRDefault="00CC7DDB" w:rsidP="00FB6A4F">
      <w:r>
        <w:separator/>
      </w:r>
    </w:p>
  </w:footnote>
  <w:footnote w:type="continuationSeparator" w:id="0">
    <w:p w:rsidR="00CC7DDB" w:rsidRDefault="00CC7DDB" w:rsidP="00FB6A4F">
      <w:r>
        <w:continuationSeparator/>
      </w:r>
    </w:p>
  </w:footnote>
  <w:footnote w:id="1">
    <w:p w:rsidR="008B0930" w:rsidRDefault="008B0930" w:rsidP="008B0930">
      <w:pPr>
        <w:pStyle w:val="FootnoteText"/>
      </w:pPr>
      <w:r>
        <w:rPr>
          <w:rStyle w:val="FootnoteReference"/>
        </w:rPr>
        <w:footnoteRef/>
      </w:r>
      <w:r>
        <w:t xml:space="preserve"> Minnesota Statutes, section 125A.0942, Subd. 3(a)(6)(i) requires the room to be at least six feet by five feet.</w:t>
      </w:r>
    </w:p>
  </w:footnote>
  <w:footnote w:id="2">
    <w:p w:rsidR="008B0930" w:rsidRDefault="008B0930" w:rsidP="008B0930">
      <w:pPr>
        <w:pStyle w:val="FootnoteText"/>
      </w:pPr>
      <w:r>
        <w:rPr>
          <w:rStyle w:val="FootnoteReference"/>
        </w:rPr>
        <w:footnoteRef/>
      </w:r>
      <w:r>
        <w:t xml:space="preserve"> Minnesota Statutes, section</w:t>
      </w:r>
      <w:r w:rsidRPr="007A18A5">
        <w:t xml:space="preserve"> 125A.0942, Subd. 3(a)(6)(ii) requires the room to be well lit, well ventilated, adequately heated, and clean.</w:t>
      </w:r>
    </w:p>
  </w:footnote>
  <w:footnote w:id="3">
    <w:p w:rsidR="008B0930" w:rsidRDefault="008B0930" w:rsidP="008B0930">
      <w:pPr>
        <w:pStyle w:val="FootnoteText"/>
      </w:pPr>
      <w:r>
        <w:rPr>
          <w:rStyle w:val="FootnoteReference"/>
        </w:rPr>
        <w:footnoteRef/>
      </w:r>
      <w:r>
        <w:t xml:space="preserve"> Minnesota Statutes, section</w:t>
      </w:r>
      <w:r w:rsidRPr="007A18A5">
        <w:t xml:space="preserve"> 125A.0942, Subd. 3(a)(6)(iii) requires the room to have a window that allows staff to directly observe a child in seclusion.</w:t>
      </w:r>
    </w:p>
  </w:footnote>
  <w:footnote w:id="4">
    <w:p w:rsidR="008B0930" w:rsidRDefault="008B0930" w:rsidP="008B0930">
      <w:pPr>
        <w:pStyle w:val="FootnoteText"/>
      </w:pPr>
      <w:r>
        <w:rPr>
          <w:rStyle w:val="FootnoteReference"/>
        </w:rPr>
        <w:footnoteRef/>
      </w:r>
      <w:r>
        <w:t xml:space="preserve"> Minnesota Statutes, section</w:t>
      </w:r>
      <w:r w:rsidRPr="007A18A5">
        <w:t xml:space="preserve"> 125A.0942, Subd. 3(a)(6)(iv) requires the room to have tamperproof fixtures, electrical switches located immediately outside the door, and secure ceilings.</w:t>
      </w:r>
    </w:p>
  </w:footnote>
  <w:footnote w:id="5">
    <w:p w:rsidR="008B0930" w:rsidRDefault="008B0930" w:rsidP="008B0930">
      <w:pPr>
        <w:pStyle w:val="FootnoteText"/>
      </w:pPr>
      <w:r>
        <w:rPr>
          <w:rStyle w:val="FootnoteReference"/>
        </w:rPr>
        <w:footnoteRef/>
      </w:r>
      <w:r>
        <w:t xml:space="preserve"> 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6">
    <w:p w:rsidR="008B0930" w:rsidRDefault="008B0930" w:rsidP="008B0930">
      <w:pPr>
        <w:pStyle w:val="FootnoteText"/>
      </w:pPr>
      <w:r>
        <w:rPr>
          <w:rStyle w:val="FootnoteReference"/>
        </w:rPr>
        <w:footnoteRef/>
      </w:r>
      <w:r>
        <w:t xml:space="preserve"> Minnesota Statutes, section</w:t>
      </w:r>
      <w:r w:rsidRPr="007A18A5">
        <w:t xml:space="preserve"> 125A.0942, Subd. 3(a)(6)(vi) requires the room not to contain objects that a child may use to injure the child or others.</w:t>
      </w:r>
    </w:p>
  </w:footnote>
  <w:footnote w:id="7">
    <w:p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8">
    <w:p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9">
    <w:p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0">
    <w:p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1">
    <w:p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2">
    <w:p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3">
    <w:p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4">
    <w:p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5">
    <w:p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6">
    <w:p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7">
    <w:p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8">
    <w:p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19">
    <w:p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14"/>
  </w:num>
  <w:num w:numId="16">
    <w:abstractNumId w:val="10"/>
  </w:num>
  <w:num w:numId="17">
    <w:abstractNumId w:val="15"/>
  </w:num>
  <w:num w:numId="18">
    <w:abstractNumId w:val="11"/>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xfyqycqW2o9Xk4FtWXEXRbiuh63wLzWxu4k0a/McSx/KFsp7WozMWnmAZDCR9t2zzqgjcpG4Aa7HKiF8gPRBQw==" w:salt="/JDReS4w3FOa5q7AA37K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A9"/>
    <w:rsid w:val="0001359D"/>
    <w:rsid w:val="000169CB"/>
    <w:rsid w:val="000353B8"/>
    <w:rsid w:val="0005190D"/>
    <w:rsid w:val="00054C47"/>
    <w:rsid w:val="00056CD0"/>
    <w:rsid w:val="000629B1"/>
    <w:rsid w:val="000725FE"/>
    <w:rsid w:val="00076434"/>
    <w:rsid w:val="00086692"/>
    <w:rsid w:val="000878B2"/>
    <w:rsid w:val="00097114"/>
    <w:rsid w:val="000A383D"/>
    <w:rsid w:val="000E05B8"/>
    <w:rsid w:val="000F2B3E"/>
    <w:rsid w:val="000F689F"/>
    <w:rsid w:val="00103EFD"/>
    <w:rsid w:val="00113E01"/>
    <w:rsid w:val="0012477A"/>
    <w:rsid w:val="00130D81"/>
    <w:rsid w:val="00175597"/>
    <w:rsid w:val="00183D7A"/>
    <w:rsid w:val="001A475F"/>
    <w:rsid w:val="001B1B5A"/>
    <w:rsid w:val="001D05E8"/>
    <w:rsid w:val="001F6FA8"/>
    <w:rsid w:val="00232178"/>
    <w:rsid w:val="00280EC8"/>
    <w:rsid w:val="00281A86"/>
    <w:rsid w:val="0028327B"/>
    <w:rsid w:val="002C220F"/>
    <w:rsid w:val="002C4CA8"/>
    <w:rsid w:val="002C735D"/>
    <w:rsid w:val="002D25CC"/>
    <w:rsid w:val="003452A3"/>
    <w:rsid w:val="00345755"/>
    <w:rsid w:val="00366BC5"/>
    <w:rsid w:val="003704FC"/>
    <w:rsid w:val="00380612"/>
    <w:rsid w:val="003A40B9"/>
    <w:rsid w:val="003E0A61"/>
    <w:rsid w:val="004025C1"/>
    <w:rsid w:val="00411F57"/>
    <w:rsid w:val="004342EB"/>
    <w:rsid w:val="0048171E"/>
    <w:rsid w:val="00481F9C"/>
    <w:rsid w:val="00493B16"/>
    <w:rsid w:val="005036BE"/>
    <w:rsid w:val="00526E12"/>
    <w:rsid w:val="00527B79"/>
    <w:rsid w:val="0053391B"/>
    <w:rsid w:val="0053688D"/>
    <w:rsid w:val="0054209A"/>
    <w:rsid w:val="005537DC"/>
    <w:rsid w:val="005728CD"/>
    <w:rsid w:val="00573568"/>
    <w:rsid w:val="005926FE"/>
    <w:rsid w:val="00593071"/>
    <w:rsid w:val="005A168E"/>
    <w:rsid w:val="005E12B1"/>
    <w:rsid w:val="005E69DA"/>
    <w:rsid w:val="005F4C20"/>
    <w:rsid w:val="0060670D"/>
    <w:rsid w:val="00612EB2"/>
    <w:rsid w:val="00632FFF"/>
    <w:rsid w:val="00651E36"/>
    <w:rsid w:val="00682D04"/>
    <w:rsid w:val="006955D1"/>
    <w:rsid w:val="00696B26"/>
    <w:rsid w:val="006A1FBA"/>
    <w:rsid w:val="006A5555"/>
    <w:rsid w:val="006D206B"/>
    <w:rsid w:val="006D234D"/>
    <w:rsid w:val="006F0369"/>
    <w:rsid w:val="0070196F"/>
    <w:rsid w:val="007315A1"/>
    <w:rsid w:val="00745591"/>
    <w:rsid w:val="00752736"/>
    <w:rsid w:val="0075689D"/>
    <w:rsid w:val="00781A4B"/>
    <w:rsid w:val="007A18A5"/>
    <w:rsid w:val="007F1A84"/>
    <w:rsid w:val="007F2C8D"/>
    <w:rsid w:val="00812CE4"/>
    <w:rsid w:val="00827177"/>
    <w:rsid w:val="008339B9"/>
    <w:rsid w:val="008706BC"/>
    <w:rsid w:val="008812F7"/>
    <w:rsid w:val="008964C0"/>
    <w:rsid w:val="008B0930"/>
    <w:rsid w:val="008D0BBE"/>
    <w:rsid w:val="008D2378"/>
    <w:rsid w:val="008F7390"/>
    <w:rsid w:val="00904AA1"/>
    <w:rsid w:val="00917CF1"/>
    <w:rsid w:val="00917DB2"/>
    <w:rsid w:val="009270A1"/>
    <w:rsid w:val="00933AA2"/>
    <w:rsid w:val="00942553"/>
    <w:rsid w:val="00950E4C"/>
    <w:rsid w:val="0097447D"/>
    <w:rsid w:val="009A1D2A"/>
    <w:rsid w:val="009A2766"/>
    <w:rsid w:val="009D351D"/>
    <w:rsid w:val="009F5A65"/>
    <w:rsid w:val="00A00AB4"/>
    <w:rsid w:val="00A124D1"/>
    <w:rsid w:val="00A22BFB"/>
    <w:rsid w:val="00A26772"/>
    <w:rsid w:val="00A316A9"/>
    <w:rsid w:val="00A40872"/>
    <w:rsid w:val="00A40E55"/>
    <w:rsid w:val="00A4142C"/>
    <w:rsid w:val="00A504E1"/>
    <w:rsid w:val="00A51265"/>
    <w:rsid w:val="00A67D9B"/>
    <w:rsid w:val="00A7121D"/>
    <w:rsid w:val="00A80B8E"/>
    <w:rsid w:val="00A92738"/>
    <w:rsid w:val="00AA081E"/>
    <w:rsid w:val="00AA3C09"/>
    <w:rsid w:val="00AA5FF4"/>
    <w:rsid w:val="00AB2D71"/>
    <w:rsid w:val="00AF683E"/>
    <w:rsid w:val="00B2703E"/>
    <w:rsid w:val="00B446BE"/>
    <w:rsid w:val="00B45AD2"/>
    <w:rsid w:val="00B61CC6"/>
    <w:rsid w:val="00B8243C"/>
    <w:rsid w:val="00B8426A"/>
    <w:rsid w:val="00B866DC"/>
    <w:rsid w:val="00BA6D8C"/>
    <w:rsid w:val="00BD7234"/>
    <w:rsid w:val="00BE4D6C"/>
    <w:rsid w:val="00C02B22"/>
    <w:rsid w:val="00C07C87"/>
    <w:rsid w:val="00C36909"/>
    <w:rsid w:val="00C40C24"/>
    <w:rsid w:val="00C41023"/>
    <w:rsid w:val="00C72623"/>
    <w:rsid w:val="00C839B3"/>
    <w:rsid w:val="00CA41F5"/>
    <w:rsid w:val="00CB37D3"/>
    <w:rsid w:val="00CC7DDB"/>
    <w:rsid w:val="00CD0F96"/>
    <w:rsid w:val="00D019F7"/>
    <w:rsid w:val="00D04D39"/>
    <w:rsid w:val="00D07D63"/>
    <w:rsid w:val="00D37EFC"/>
    <w:rsid w:val="00D6554F"/>
    <w:rsid w:val="00D66C05"/>
    <w:rsid w:val="00D77222"/>
    <w:rsid w:val="00D967E0"/>
    <w:rsid w:val="00DB29A2"/>
    <w:rsid w:val="00DD5F9B"/>
    <w:rsid w:val="00DE343A"/>
    <w:rsid w:val="00E06DDB"/>
    <w:rsid w:val="00E11991"/>
    <w:rsid w:val="00E17F80"/>
    <w:rsid w:val="00E63F01"/>
    <w:rsid w:val="00E707A9"/>
    <w:rsid w:val="00E70A23"/>
    <w:rsid w:val="00E92BBC"/>
    <w:rsid w:val="00E9376A"/>
    <w:rsid w:val="00E93B6F"/>
    <w:rsid w:val="00ED71E2"/>
    <w:rsid w:val="00EE2C6E"/>
    <w:rsid w:val="00EF6E1C"/>
    <w:rsid w:val="00F150C2"/>
    <w:rsid w:val="00F37186"/>
    <w:rsid w:val="00F4200C"/>
    <w:rsid w:val="00F614A8"/>
    <w:rsid w:val="00F8225E"/>
    <w:rsid w:val="00F86F06"/>
    <w:rsid w:val="00F90C37"/>
    <w:rsid w:val="00FB5631"/>
    <w:rsid w:val="00FB6A4F"/>
    <w:rsid w:val="00FC3226"/>
    <w:rsid w:val="00FD0CA8"/>
    <w:rsid w:val="00FD3A64"/>
    <w:rsid w:val="00FD4F1C"/>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B37D3"/>
    <w:rPr>
      <w:color w:val="0000FF" w:themeColor="hyperlink"/>
      <w:u w:val="single"/>
    </w:rPr>
  </w:style>
  <w:style w:type="character" w:styleId="FollowedHyperlink">
    <w:name w:val="FollowedHyperlink"/>
    <w:basedOn w:val="DefaultParagraphFont"/>
    <w:uiPriority w:val="99"/>
    <w:semiHidden/>
    <w:unhideWhenUsed/>
    <w:locked/>
    <w:rsid w:val="00A26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9D6F-6361-43BE-88FC-3BBD7844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3002</Words>
  <Characters>17118</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Marshall Restrictive Procedures Plan</vt:lpstr>
    </vt:vector>
  </TitlesOfParts>
  <Manager>Division of Compliance and Assistance</Manager>
  <Company>Minnesota Department of Education</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Restrictive Procedures Plan</dc:title>
  <dc:creator>Minnesota Department of Education</dc:creator>
  <cp:lastModifiedBy>Shelly Maes</cp:lastModifiedBy>
  <cp:revision>30</cp:revision>
  <cp:lastPrinted>2014-01-09T18:59:00Z</cp:lastPrinted>
  <dcterms:created xsi:type="dcterms:W3CDTF">2017-02-14T17:46:00Z</dcterms:created>
  <dcterms:modified xsi:type="dcterms:W3CDTF">2020-06-09T19:05:00Z</dcterms:modified>
</cp:coreProperties>
</file>